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60F3" w14:textId="6F2E0FE6" w:rsidR="00AE5EC6" w:rsidRPr="0039069E" w:rsidRDefault="001F6F43" w:rsidP="00C05F6A">
      <w:pPr>
        <w:tabs>
          <w:tab w:val="left" w:pos="3119"/>
        </w:tabs>
        <w:jc w:val="center"/>
        <w:outlineLvl w:val="1"/>
        <w:rPr>
          <w:rFonts w:ascii="Verdana Pro" w:hAnsi="Verdana Pro"/>
          <w:sz w:val="18"/>
          <w:szCs w:val="18"/>
        </w:rPr>
      </w:pPr>
      <w:r w:rsidRPr="0039069E">
        <w:rPr>
          <w:rFonts w:ascii="Verdana Pro" w:eastAsia="Times New Roman" w:hAnsi="Verdana Pro" w:cstheme="minorHAnsi"/>
          <w:b/>
          <w:bCs/>
          <w:sz w:val="18"/>
          <w:szCs w:val="18"/>
          <w:u w:val="single"/>
          <w:lang w:eastAsia="it-IT"/>
        </w:rPr>
        <w:t xml:space="preserve">INFORMATIVA </w:t>
      </w:r>
      <w:r w:rsidR="000A2D2D" w:rsidRPr="0039069E">
        <w:rPr>
          <w:rFonts w:ascii="Verdana Pro" w:eastAsia="Times New Roman" w:hAnsi="Verdana Pro" w:cstheme="minorHAnsi"/>
          <w:b/>
          <w:bCs/>
          <w:sz w:val="18"/>
          <w:szCs w:val="18"/>
          <w:u w:val="single"/>
          <w:lang w:eastAsia="it-IT"/>
        </w:rPr>
        <w:t xml:space="preserve">PER </w:t>
      </w:r>
      <w:r w:rsidR="008D71B9" w:rsidRPr="0039069E">
        <w:rPr>
          <w:rFonts w:ascii="Verdana Pro" w:eastAsia="Times New Roman" w:hAnsi="Verdana Pro" w:cstheme="minorHAnsi"/>
          <w:b/>
          <w:bCs/>
          <w:sz w:val="18"/>
          <w:szCs w:val="18"/>
          <w:u w:val="single"/>
          <w:lang w:eastAsia="it-IT"/>
        </w:rPr>
        <w:t>I DIPENDENTI</w:t>
      </w:r>
      <w:r w:rsidR="000A2D2D" w:rsidRPr="0039069E">
        <w:rPr>
          <w:rFonts w:ascii="Verdana Pro" w:eastAsia="Times New Roman" w:hAnsi="Verdana Pro" w:cstheme="minorHAnsi"/>
          <w:b/>
          <w:bCs/>
          <w:sz w:val="18"/>
          <w:szCs w:val="18"/>
          <w:u w:val="single"/>
          <w:lang w:eastAsia="it-IT"/>
        </w:rPr>
        <w:t xml:space="preserve"> </w:t>
      </w:r>
      <w:r w:rsidRPr="0039069E">
        <w:rPr>
          <w:rFonts w:ascii="Verdana Pro" w:eastAsia="Times New Roman" w:hAnsi="Verdana Pro" w:cstheme="minorHAnsi"/>
          <w:b/>
          <w:bCs/>
          <w:sz w:val="18"/>
          <w:szCs w:val="18"/>
          <w:u w:val="single"/>
          <w:lang w:eastAsia="it-IT"/>
        </w:rPr>
        <w:t>AI SENSI DEGLI ARTT. 13 E 14 DEL REGOLAMENTO UE 2016</w:t>
      </w:r>
      <w:r w:rsidR="0039069E">
        <w:rPr>
          <w:rFonts w:ascii="Verdana Pro" w:eastAsia="Times New Roman" w:hAnsi="Verdana Pro" w:cstheme="minorHAnsi"/>
          <w:b/>
          <w:bCs/>
          <w:sz w:val="18"/>
          <w:szCs w:val="18"/>
          <w:u w:val="single"/>
          <w:lang w:eastAsia="it-IT"/>
        </w:rPr>
        <w:t>/679</w:t>
      </w:r>
      <w:r w:rsidRPr="0039069E">
        <w:rPr>
          <w:rFonts w:ascii="Verdana Pro" w:eastAsia="Times New Roman" w:hAnsi="Verdana Pro" w:cstheme="minorHAnsi"/>
          <w:b/>
          <w:bCs/>
          <w:sz w:val="18"/>
          <w:szCs w:val="18"/>
          <w:u w:val="single"/>
          <w:lang w:eastAsia="it-IT"/>
        </w:rPr>
        <w:t xml:space="preserve"> (“GDPR”)</w:t>
      </w:r>
    </w:p>
    <w:p w14:paraId="0F581176"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I. In Generale</w:t>
      </w:r>
    </w:p>
    <w:p w14:paraId="40A2A4C6" w14:textId="32CFD748" w:rsidR="00AE5EC6" w:rsidRPr="0039069E" w:rsidRDefault="003F6AF9" w:rsidP="00D6246B">
      <w:pPr>
        <w:pStyle w:val="Nessunaspaziatura"/>
        <w:jc w:val="both"/>
        <w:rPr>
          <w:rFonts w:ascii="Verdana Pro" w:hAnsi="Verdana Pro"/>
          <w:sz w:val="18"/>
          <w:szCs w:val="18"/>
        </w:rPr>
      </w:pPr>
      <w:r w:rsidRPr="00282C47">
        <w:rPr>
          <w:rFonts w:ascii="Verdana Pro" w:eastAsia="Times New Roman" w:hAnsi="Verdana Pro" w:cstheme="minorHAnsi"/>
          <w:sz w:val="18"/>
          <w:szCs w:val="18"/>
          <w:lang w:eastAsia="it-IT"/>
        </w:rPr>
        <w:t>L</w:t>
      </w:r>
      <w:r>
        <w:rPr>
          <w:rFonts w:ascii="Verdana Pro" w:eastAsia="Times New Roman" w:hAnsi="Verdana Pro" w:cstheme="minorHAnsi"/>
          <w:sz w:val="18"/>
          <w:szCs w:val="18"/>
          <w:lang w:eastAsia="it-IT"/>
        </w:rPr>
        <w:t>’</w:t>
      </w:r>
      <w:r>
        <w:rPr>
          <w:rFonts w:ascii="Verdana Pro" w:hAnsi="Verdana Pro"/>
          <w:b/>
          <w:bCs/>
          <w:sz w:val="18"/>
          <w:szCs w:val="18"/>
        </w:rPr>
        <w:t>Istituto Comprensivo “F.M. Beltrami”</w:t>
      </w:r>
      <w:r w:rsidRPr="00282C47">
        <w:rPr>
          <w:rFonts w:ascii="Verdana Pro" w:hAnsi="Verdana Pro"/>
          <w:sz w:val="18"/>
          <w:szCs w:val="18"/>
        </w:rPr>
        <w:t xml:space="preserve"> (C.F. </w:t>
      </w:r>
      <w:r w:rsidRPr="003212DD">
        <w:rPr>
          <w:rFonts w:ascii="Verdana Pro" w:hAnsi="Verdana Pro"/>
          <w:sz w:val="18"/>
          <w:szCs w:val="18"/>
        </w:rPr>
        <w:t>93034680038</w:t>
      </w:r>
      <w:r w:rsidRPr="00282C47">
        <w:rPr>
          <w:rFonts w:ascii="Verdana Pro" w:hAnsi="Verdana Pro"/>
          <w:sz w:val="18"/>
          <w:szCs w:val="18"/>
        </w:rPr>
        <w:t xml:space="preserve">), con sede in via </w:t>
      </w:r>
      <w:r>
        <w:rPr>
          <w:rFonts w:ascii="Verdana Pro" w:hAnsi="Verdana Pro"/>
          <w:sz w:val="18"/>
          <w:szCs w:val="18"/>
        </w:rPr>
        <w:t>De Amicis</w:t>
      </w:r>
      <w:r w:rsidRPr="00282C47">
        <w:rPr>
          <w:rFonts w:ascii="Verdana Pro" w:hAnsi="Verdana Pro"/>
          <w:sz w:val="18"/>
          <w:szCs w:val="18"/>
        </w:rPr>
        <w:t xml:space="preserve"> n. </w:t>
      </w:r>
      <w:r>
        <w:rPr>
          <w:rFonts w:ascii="Verdana Pro" w:hAnsi="Verdana Pro"/>
          <w:sz w:val="18"/>
          <w:szCs w:val="18"/>
        </w:rPr>
        <w:t>7</w:t>
      </w:r>
      <w:r w:rsidRPr="00282C47">
        <w:rPr>
          <w:rFonts w:ascii="Verdana Pro" w:hAnsi="Verdana Pro"/>
          <w:sz w:val="18"/>
          <w:szCs w:val="18"/>
        </w:rPr>
        <w:t>, 288</w:t>
      </w:r>
      <w:r>
        <w:rPr>
          <w:rFonts w:ascii="Verdana Pro" w:hAnsi="Verdana Pro"/>
          <w:sz w:val="18"/>
          <w:szCs w:val="18"/>
        </w:rPr>
        <w:t>87</w:t>
      </w:r>
      <w:r w:rsidRPr="00282C47">
        <w:rPr>
          <w:rFonts w:ascii="Verdana Pro" w:hAnsi="Verdana Pro"/>
          <w:sz w:val="18"/>
          <w:szCs w:val="18"/>
        </w:rPr>
        <w:t xml:space="preserve"> </w:t>
      </w:r>
      <w:r>
        <w:rPr>
          <w:rFonts w:ascii="Verdana Pro" w:hAnsi="Verdana Pro"/>
          <w:sz w:val="18"/>
          <w:szCs w:val="18"/>
        </w:rPr>
        <w:t>Omegna</w:t>
      </w:r>
      <w:r w:rsidRPr="00282C47">
        <w:rPr>
          <w:rFonts w:ascii="Verdana Pro" w:hAnsi="Verdana Pro"/>
          <w:sz w:val="18"/>
          <w:szCs w:val="18"/>
        </w:rPr>
        <w:t xml:space="preserve"> (VB)</w:t>
      </w:r>
      <w:r>
        <w:rPr>
          <w:rFonts w:ascii="Verdana Pro" w:hAnsi="Verdana Pro"/>
          <w:sz w:val="18"/>
          <w:szCs w:val="18"/>
        </w:rPr>
        <w:t xml:space="preserve">, </w:t>
      </w:r>
      <w:r w:rsidRPr="00282C47">
        <w:rPr>
          <w:rFonts w:ascii="Verdana Pro" w:hAnsi="Verdana Pro"/>
          <w:sz w:val="18"/>
          <w:szCs w:val="18"/>
        </w:rPr>
        <w:t xml:space="preserve">tel. </w:t>
      </w:r>
      <w:r w:rsidRPr="003212DD">
        <w:rPr>
          <w:rFonts w:ascii="Verdana Pro" w:hAnsi="Verdana Pro"/>
          <w:sz w:val="18"/>
          <w:szCs w:val="18"/>
        </w:rPr>
        <w:t>0323 61424</w:t>
      </w:r>
      <w:r w:rsidRPr="00282C47">
        <w:rPr>
          <w:rFonts w:ascii="Verdana Pro" w:hAnsi="Verdana Pro"/>
          <w:sz w:val="18"/>
          <w:szCs w:val="18"/>
        </w:rPr>
        <w:t xml:space="preserve">, e-mail: </w:t>
      </w:r>
      <w:r w:rsidRPr="003212DD">
        <w:rPr>
          <w:rFonts w:ascii="Verdana Pro" w:hAnsi="Verdana Pro"/>
          <w:i/>
          <w:iCs/>
          <w:sz w:val="18"/>
          <w:szCs w:val="18"/>
        </w:rPr>
        <w:t>vbic817009@istruzione.it</w:t>
      </w:r>
      <w:r w:rsidRPr="00282C47">
        <w:rPr>
          <w:rFonts w:ascii="Verdana Pro" w:hAnsi="Verdana Pro"/>
          <w:sz w:val="18"/>
          <w:szCs w:val="18"/>
        </w:rPr>
        <w:t xml:space="preserve">, PEC: </w:t>
      </w:r>
      <w:r w:rsidRPr="003212DD">
        <w:rPr>
          <w:rFonts w:ascii="Verdana Pro" w:hAnsi="Verdana Pro"/>
          <w:i/>
          <w:iCs/>
          <w:sz w:val="18"/>
          <w:szCs w:val="18"/>
        </w:rPr>
        <w:t>vbic817009@pec.istruzione.it</w:t>
      </w:r>
      <w:r w:rsidRPr="00282C47">
        <w:rPr>
          <w:rFonts w:ascii="Verdana Pro" w:hAnsi="Verdana Pro"/>
          <w:sz w:val="18"/>
          <w:szCs w:val="18"/>
        </w:rPr>
        <w:t>,</w:t>
      </w:r>
      <w:r w:rsidRPr="00282C47">
        <w:rPr>
          <w:rFonts w:ascii="Verdana Pro" w:hAnsi="Verdana Pro"/>
          <w:b/>
          <w:bCs/>
          <w:sz w:val="18"/>
          <w:szCs w:val="18"/>
        </w:rPr>
        <w:t xml:space="preserve"> </w:t>
      </w:r>
      <w:r w:rsidRPr="00282C47">
        <w:rPr>
          <w:rFonts w:ascii="Verdana Pro" w:hAnsi="Verdana Pro"/>
          <w:sz w:val="18"/>
          <w:szCs w:val="18"/>
        </w:rPr>
        <w:t xml:space="preserve">in persona del Dirigente Scolastico </w:t>
      </w:r>
      <w:r>
        <w:rPr>
          <w:rFonts w:ascii="Verdana Pro" w:hAnsi="Verdana Pro"/>
          <w:sz w:val="18"/>
          <w:szCs w:val="18"/>
        </w:rPr>
        <w:t>ing. Salvatore Maugeri</w:t>
      </w:r>
      <w:r w:rsidRPr="00282C47">
        <w:rPr>
          <w:rFonts w:ascii="Verdana Pro" w:hAnsi="Verdana Pro"/>
          <w:sz w:val="18"/>
          <w:szCs w:val="18"/>
        </w:rPr>
        <w:t>, in qualità di Titolare del trattamento,</w:t>
      </w:r>
      <w:r w:rsidRPr="00282C47">
        <w:rPr>
          <w:rFonts w:ascii="Verdana Pro" w:eastAsia="Times New Roman" w:hAnsi="Verdana Pro" w:cstheme="minorHAnsi"/>
          <w:sz w:val="18"/>
          <w:szCs w:val="18"/>
          <w:lang w:eastAsia="it-IT"/>
        </w:rPr>
        <w:t xml:space="preserve"> informa ai sensi dell’art. 13 GDPR nonché del D.Lgs. n. 196/2003 (in seguito, per brevità, definito come il “Codice Privacy”) </w:t>
      </w:r>
      <w:r w:rsidR="001F6F43" w:rsidRPr="0039069E">
        <w:rPr>
          <w:rFonts w:ascii="Verdana Pro" w:eastAsia="Times New Roman" w:hAnsi="Verdana Pro" w:cstheme="minorHAnsi"/>
          <w:sz w:val="18"/>
          <w:szCs w:val="18"/>
          <w:lang w:eastAsia="it-IT"/>
        </w:rPr>
        <w:t>che i Suoi dati</w:t>
      </w:r>
      <w:r w:rsidR="00BE0BBF" w:rsidRPr="0039069E">
        <w:rPr>
          <w:rFonts w:ascii="Verdana Pro" w:eastAsia="Times New Roman" w:hAnsi="Verdana Pro" w:cstheme="minorHAnsi"/>
          <w:sz w:val="18"/>
          <w:szCs w:val="18"/>
          <w:lang w:eastAsia="it-IT"/>
        </w:rPr>
        <w:t xml:space="preserve"> </w:t>
      </w:r>
      <w:r w:rsidR="001F6F43" w:rsidRPr="0039069E">
        <w:rPr>
          <w:rFonts w:ascii="Verdana Pro" w:eastAsia="Times New Roman" w:hAnsi="Verdana Pro" w:cstheme="minorHAnsi"/>
          <w:sz w:val="18"/>
          <w:szCs w:val="18"/>
          <w:lang w:eastAsia="it-IT"/>
        </w:rPr>
        <w:t>saranno trattati con le modalità e per le finalità di seguito indicate</w:t>
      </w:r>
      <w:r w:rsidR="00BE0BBF" w:rsidRPr="0039069E">
        <w:rPr>
          <w:rFonts w:ascii="Verdana Pro" w:eastAsia="Times New Roman" w:hAnsi="Verdana Pro" w:cstheme="minorHAnsi"/>
          <w:sz w:val="18"/>
          <w:szCs w:val="18"/>
          <w:lang w:eastAsia="it-IT"/>
        </w:rPr>
        <w:t xml:space="preserve">, esclusivamente ai fini - come meglio si vedrà nel paragrafo dedicato </w:t>
      </w:r>
      <w:r w:rsidR="008D71B9" w:rsidRPr="0039069E">
        <w:rPr>
          <w:rFonts w:ascii="Verdana Pro" w:eastAsia="Times New Roman" w:hAnsi="Verdana Pro" w:cstheme="minorHAnsi"/>
          <w:sz w:val="18"/>
          <w:szCs w:val="18"/>
          <w:lang w:eastAsia="it-IT"/>
        </w:rPr>
        <w:t>–</w:t>
      </w:r>
      <w:r w:rsidR="00BE0BBF" w:rsidRPr="0039069E">
        <w:rPr>
          <w:rFonts w:ascii="Verdana Pro" w:eastAsia="Times New Roman" w:hAnsi="Verdana Pro" w:cstheme="minorHAnsi"/>
          <w:sz w:val="18"/>
          <w:szCs w:val="18"/>
          <w:lang w:eastAsia="it-IT"/>
        </w:rPr>
        <w:t xml:space="preserve"> </w:t>
      </w:r>
      <w:r w:rsidR="008D71B9" w:rsidRPr="0039069E">
        <w:rPr>
          <w:rFonts w:ascii="Verdana Pro" w:eastAsia="Times New Roman" w:hAnsi="Verdana Pro" w:cstheme="minorHAnsi"/>
          <w:sz w:val="18"/>
          <w:szCs w:val="18"/>
          <w:lang w:eastAsia="it-IT"/>
        </w:rPr>
        <w:t>di gestire il rapporto di lavoro subordinato</w:t>
      </w:r>
      <w:r w:rsidR="007F0872" w:rsidRPr="0039069E">
        <w:rPr>
          <w:rFonts w:ascii="Verdana Pro" w:eastAsia="Times New Roman" w:hAnsi="Verdana Pro" w:cstheme="minorHAnsi"/>
          <w:sz w:val="18"/>
          <w:szCs w:val="18"/>
          <w:lang w:eastAsia="it-IT"/>
        </w:rPr>
        <w:t>.</w:t>
      </w:r>
    </w:p>
    <w:p w14:paraId="3A980FA7"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II. Gli interessati</w:t>
      </w:r>
    </w:p>
    <w:p w14:paraId="4C95E0CD" w14:textId="142494D3" w:rsidR="00B05D23" w:rsidRPr="0039069E" w:rsidRDefault="001F6F43" w:rsidP="008D71B9">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Ai sensi dell’art. 4 par. I GDPR l’interessato è la persona fisica alla quale si riferiscono i dati trattati ed è sempre una persona fisica. </w:t>
      </w:r>
      <w:r w:rsidR="003803F5" w:rsidRPr="0039069E">
        <w:rPr>
          <w:rFonts w:ascii="Verdana Pro" w:eastAsia="Times New Roman" w:hAnsi="Verdana Pro" w:cstheme="minorHAnsi"/>
          <w:sz w:val="18"/>
          <w:szCs w:val="18"/>
          <w:lang w:eastAsia="it-IT"/>
        </w:rPr>
        <w:t>Si</w:t>
      </w:r>
      <w:r w:rsidR="000F63CB" w:rsidRPr="0039069E">
        <w:rPr>
          <w:rFonts w:ascii="Verdana Pro" w:eastAsia="Times New Roman" w:hAnsi="Verdana Pro" w:cstheme="minorHAnsi"/>
          <w:sz w:val="18"/>
          <w:szCs w:val="18"/>
          <w:lang w:eastAsia="it-IT"/>
        </w:rPr>
        <w:t xml:space="preserve"> possono individuare le seguenti tipologie di interessati</w:t>
      </w:r>
      <w:r w:rsidR="00B05D23" w:rsidRPr="0039069E">
        <w:rPr>
          <w:rFonts w:ascii="Verdana Pro" w:eastAsia="Times New Roman" w:hAnsi="Verdana Pro" w:cstheme="minorHAnsi"/>
          <w:sz w:val="18"/>
          <w:szCs w:val="18"/>
          <w:lang w:eastAsia="it-IT"/>
        </w:rPr>
        <w:t>, lavoratori subordinati:</w:t>
      </w:r>
    </w:p>
    <w:p w14:paraId="6A33475C" w14:textId="77777777" w:rsidR="00B05D23" w:rsidRPr="0039069E" w:rsidRDefault="00B05D23" w:rsidP="00B05D23">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Personale tecnico-amministrativo;</w:t>
      </w:r>
    </w:p>
    <w:p w14:paraId="4C45795A" w14:textId="77777777" w:rsidR="00B05D23" w:rsidRPr="0039069E" w:rsidRDefault="00B05D23" w:rsidP="00B05D23">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Personale docente (nonché docenti che sottopongono all’Istituto una MAP - Messa A Disposizione);</w:t>
      </w:r>
    </w:p>
    <w:p w14:paraId="0B68593A" w14:textId="4E71CE4C" w:rsidR="001B73C7" w:rsidRPr="0039069E" w:rsidRDefault="00B05D23" w:rsidP="00B05D23">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Collaboratori scolastici</w:t>
      </w:r>
      <w:r w:rsidR="001B73C7" w:rsidRPr="0039069E">
        <w:rPr>
          <w:rFonts w:ascii="Verdana Pro" w:eastAsia="Times New Roman" w:hAnsi="Verdana Pro" w:cstheme="minorHAnsi"/>
          <w:sz w:val="18"/>
          <w:szCs w:val="18"/>
          <w:lang w:eastAsia="it-IT"/>
        </w:rPr>
        <w:t>.</w:t>
      </w:r>
    </w:p>
    <w:p w14:paraId="3D33C875"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III. Titolare, Responsabili e Persone autorizzate</w:t>
      </w:r>
    </w:p>
    <w:p w14:paraId="5C7BCEF7" w14:textId="77777777" w:rsidR="003F6AF9" w:rsidRPr="00282C47" w:rsidRDefault="003F6AF9" w:rsidP="003F6AF9">
      <w:pPr>
        <w:jc w:val="both"/>
        <w:rPr>
          <w:rFonts w:ascii="Verdana Pro" w:eastAsia="Times New Roman" w:hAnsi="Verdana Pro" w:cstheme="minorHAnsi"/>
          <w:sz w:val="18"/>
          <w:szCs w:val="18"/>
          <w:lang w:eastAsia="it-IT"/>
        </w:rPr>
      </w:pPr>
      <w:bookmarkStart w:id="0" w:name="_Hlk80785277"/>
      <w:r w:rsidRPr="00282C47">
        <w:rPr>
          <w:rFonts w:ascii="Verdana Pro" w:eastAsia="Times New Roman" w:hAnsi="Verdana Pro" w:cstheme="minorHAnsi"/>
          <w:sz w:val="18"/>
          <w:szCs w:val="18"/>
          <w:lang w:eastAsia="it-IT"/>
        </w:rPr>
        <w:t>Ai sensi dell’art. 4 par. I n. 7 GDPR il Titolare del trattamento è la persona fisica o giuridica, l'autorità pubblica, il servizio o altro organismo che, singolarmente o insieme ad altri, determina le finalità e i mezzi del trattamento di dati personali. Il Titolare è L</w:t>
      </w:r>
      <w:r>
        <w:rPr>
          <w:rFonts w:ascii="Verdana Pro" w:eastAsia="Times New Roman" w:hAnsi="Verdana Pro" w:cstheme="minorHAnsi"/>
          <w:sz w:val="18"/>
          <w:szCs w:val="18"/>
          <w:lang w:eastAsia="it-IT"/>
        </w:rPr>
        <w:t>’</w:t>
      </w:r>
      <w:r>
        <w:rPr>
          <w:rFonts w:ascii="Verdana Pro" w:hAnsi="Verdana Pro"/>
          <w:b/>
          <w:bCs/>
          <w:sz w:val="18"/>
          <w:szCs w:val="18"/>
        </w:rPr>
        <w:t>Istituto Comprensivo “F.M. Beltrami”</w:t>
      </w:r>
      <w:r w:rsidRPr="00282C47">
        <w:rPr>
          <w:rFonts w:ascii="Verdana Pro" w:hAnsi="Verdana Pro"/>
          <w:sz w:val="18"/>
          <w:szCs w:val="18"/>
        </w:rPr>
        <w:t xml:space="preserve"> (C.F. </w:t>
      </w:r>
      <w:r w:rsidRPr="003212DD">
        <w:rPr>
          <w:rFonts w:ascii="Verdana Pro" w:hAnsi="Verdana Pro"/>
          <w:sz w:val="18"/>
          <w:szCs w:val="18"/>
        </w:rPr>
        <w:t>93034680038</w:t>
      </w:r>
      <w:r w:rsidRPr="00282C47">
        <w:rPr>
          <w:rFonts w:ascii="Verdana Pro" w:hAnsi="Verdana Pro"/>
          <w:sz w:val="18"/>
          <w:szCs w:val="18"/>
        </w:rPr>
        <w:t xml:space="preserve">), con sede in via </w:t>
      </w:r>
      <w:r>
        <w:rPr>
          <w:rFonts w:ascii="Verdana Pro" w:hAnsi="Verdana Pro"/>
          <w:sz w:val="18"/>
          <w:szCs w:val="18"/>
        </w:rPr>
        <w:t>De Amicis</w:t>
      </w:r>
      <w:r w:rsidRPr="00282C47">
        <w:rPr>
          <w:rFonts w:ascii="Verdana Pro" w:hAnsi="Verdana Pro"/>
          <w:sz w:val="18"/>
          <w:szCs w:val="18"/>
        </w:rPr>
        <w:t xml:space="preserve"> n. </w:t>
      </w:r>
      <w:r>
        <w:rPr>
          <w:rFonts w:ascii="Verdana Pro" w:hAnsi="Verdana Pro"/>
          <w:sz w:val="18"/>
          <w:szCs w:val="18"/>
        </w:rPr>
        <w:t>7</w:t>
      </w:r>
      <w:r w:rsidRPr="00282C47">
        <w:rPr>
          <w:rFonts w:ascii="Verdana Pro" w:hAnsi="Verdana Pro"/>
          <w:sz w:val="18"/>
          <w:szCs w:val="18"/>
        </w:rPr>
        <w:t>, 288</w:t>
      </w:r>
      <w:r>
        <w:rPr>
          <w:rFonts w:ascii="Verdana Pro" w:hAnsi="Verdana Pro"/>
          <w:sz w:val="18"/>
          <w:szCs w:val="18"/>
        </w:rPr>
        <w:t>87</w:t>
      </w:r>
      <w:r w:rsidRPr="00282C47">
        <w:rPr>
          <w:rFonts w:ascii="Verdana Pro" w:hAnsi="Verdana Pro"/>
          <w:sz w:val="18"/>
          <w:szCs w:val="18"/>
        </w:rPr>
        <w:t xml:space="preserve"> </w:t>
      </w:r>
      <w:r>
        <w:rPr>
          <w:rFonts w:ascii="Verdana Pro" w:hAnsi="Verdana Pro"/>
          <w:sz w:val="18"/>
          <w:szCs w:val="18"/>
        </w:rPr>
        <w:t>Omegna</w:t>
      </w:r>
      <w:r w:rsidRPr="00282C47">
        <w:rPr>
          <w:rFonts w:ascii="Verdana Pro" w:hAnsi="Verdana Pro"/>
          <w:sz w:val="18"/>
          <w:szCs w:val="18"/>
        </w:rPr>
        <w:t xml:space="preserve"> (VB),</w:t>
      </w:r>
      <w:r w:rsidRPr="00282C47">
        <w:rPr>
          <w:rFonts w:ascii="Verdana Pro" w:hAnsi="Verdana Pro"/>
          <w:b/>
          <w:bCs/>
          <w:sz w:val="18"/>
          <w:szCs w:val="18"/>
        </w:rPr>
        <w:t xml:space="preserve"> </w:t>
      </w:r>
      <w:r w:rsidRPr="00282C47">
        <w:rPr>
          <w:rFonts w:ascii="Verdana Pro" w:hAnsi="Verdana Pro"/>
          <w:sz w:val="18"/>
          <w:szCs w:val="18"/>
        </w:rPr>
        <w:t xml:space="preserve">in persona del Dirigente Scolastico </w:t>
      </w:r>
      <w:r>
        <w:rPr>
          <w:rFonts w:ascii="Verdana Pro" w:hAnsi="Verdana Pro"/>
          <w:sz w:val="18"/>
          <w:szCs w:val="18"/>
        </w:rPr>
        <w:t>ing. Salvatore Maugeri</w:t>
      </w:r>
      <w:r w:rsidRPr="00282C47">
        <w:rPr>
          <w:rFonts w:ascii="Verdana Pro" w:hAnsi="Verdana Pro"/>
          <w:sz w:val="18"/>
          <w:szCs w:val="18"/>
        </w:rPr>
        <w:t>.</w:t>
      </w:r>
    </w:p>
    <w:p w14:paraId="14BFC3A5" w14:textId="77777777" w:rsidR="003F6AF9" w:rsidRPr="00282C47" w:rsidRDefault="003F6AF9" w:rsidP="003F6AF9">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Ai sensi dell’art. 4 par. I n. 8 GDPR il Responsabile del trattamento è la persona fisica o giuridica, l'autorità pubblica, il servizio o altro organismo che tratta dati personali per conto del titolare del trattamento. L’elenco dei responsabili esterni è disponibile presso la sede del Titolare.</w:t>
      </w:r>
    </w:p>
    <w:p w14:paraId="1BC14DF0" w14:textId="77777777" w:rsidR="003F6AF9" w:rsidRPr="00282C47" w:rsidRDefault="003F6AF9" w:rsidP="003F6AF9">
      <w:pPr>
        <w:jc w:val="both"/>
        <w:rPr>
          <w:rFonts w:ascii="Verdana Pro" w:eastAsia="Times New Roman" w:hAnsi="Verdana Pro" w:cstheme="minorHAnsi"/>
          <w:sz w:val="18"/>
          <w:szCs w:val="18"/>
          <w:lang w:eastAsia="it-IT"/>
        </w:rPr>
      </w:pPr>
      <w:r w:rsidRPr="00282C47">
        <w:rPr>
          <w:rFonts w:ascii="Verdana Pro" w:eastAsia="Times New Roman" w:hAnsi="Verdana Pro" w:cstheme="minorHAnsi"/>
          <w:sz w:val="18"/>
          <w:szCs w:val="18"/>
          <w:lang w:eastAsia="it-IT"/>
        </w:rPr>
        <w:t>Ai sensi dell’art. 4 par. I n. 10 GDPR le Persone autorizzate sono le persone fisiche che svolgono le singole operazioni di trattamento sotto l’autorità del Titolare e dei Responsabili. Le Persone autorizzate che operano all’interno dell’Istituto sono i dipendenti che fanno parte del personale tecnico-amministrativo, del personale docente e dei collaboratori scolastici, nonché eventuali volontari operanti all’interno dell’Istituto.</w:t>
      </w:r>
    </w:p>
    <w:bookmarkEnd w:id="0"/>
    <w:p w14:paraId="25BD8880"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IV. Le tipologie dei dati trattati dal Titolare</w:t>
      </w:r>
    </w:p>
    <w:p w14:paraId="0169769C"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1 GDPR il dato personale è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5F7FDE9"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9 par. I GDPR nelle categorie particolari di dati rientrano quei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55D4B92C"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10 par. I GDPR i dati giudiziari sono quei dati idonei a rivelare le condanne penali e ai reati o a connesse misure di sicurezza.</w:t>
      </w:r>
    </w:p>
    <w:p w14:paraId="5CD0B702"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di seguito indicati vengono trattati dal Titolare nel rispetto dei seguenti principi:</w:t>
      </w:r>
    </w:p>
    <w:p w14:paraId="4E09A264"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necessità: vengono trattati esclusivamente i dati strettamente necessari per il perseguimento delle finalità dell’Istituto, riducendo al minimo il trattamento dei dati personali e identificativi facendo ricorso a dati anonimi o a modalità che permettano di identificare l’interessato solo in caso di necessità;</w:t>
      </w:r>
    </w:p>
    <w:p w14:paraId="62A7A7EC"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finalità: i dati sono trattati esclusivamente per le finalità istituzionali dell’Istituto;</w:t>
      </w:r>
    </w:p>
    <w:p w14:paraId="54E20185" w14:textId="77777777" w:rsidR="00276D3D" w:rsidRPr="0082410E" w:rsidRDefault="00276D3D" w:rsidP="00276D3D">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liceità: tutti i trattamenti vengono eseguiti nel pieno e totale rispetto della normativa vigente.</w:t>
      </w:r>
    </w:p>
    <w:p w14:paraId="1CB38FB6"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sz w:val="18"/>
          <w:szCs w:val="18"/>
          <w:lang w:eastAsia="it-IT"/>
        </w:rPr>
        <w:t>Il Titolare tratta le seguenti tipologie di dati:</w:t>
      </w:r>
    </w:p>
    <w:p w14:paraId="2F9CEA1F" w14:textId="4C6225FE" w:rsidR="00AE5EC6" w:rsidRPr="0039069E" w:rsidRDefault="001F6F43">
      <w:pPr>
        <w:jc w:val="both"/>
        <w:rPr>
          <w:rFonts w:ascii="Verdana Pro" w:hAnsi="Verdana Pro"/>
          <w:sz w:val="18"/>
          <w:szCs w:val="18"/>
        </w:rPr>
      </w:pPr>
      <w:r w:rsidRPr="0039069E">
        <w:rPr>
          <w:rFonts w:ascii="Verdana Pro" w:eastAsia="Times New Roman" w:hAnsi="Verdana Pro" w:cstheme="minorHAnsi"/>
          <w:sz w:val="18"/>
          <w:szCs w:val="18"/>
          <w:lang w:eastAsia="it-IT"/>
        </w:rPr>
        <w:t>- dati personali identificativi del</w:t>
      </w:r>
      <w:r w:rsidR="006057AD" w:rsidRPr="0039069E">
        <w:rPr>
          <w:rFonts w:ascii="Verdana Pro" w:eastAsia="Times New Roman" w:hAnsi="Verdana Pro" w:cstheme="minorHAnsi"/>
          <w:sz w:val="18"/>
          <w:szCs w:val="18"/>
          <w:lang w:eastAsia="it-IT"/>
        </w:rPr>
        <w:t xml:space="preserve"> </w:t>
      </w:r>
      <w:r w:rsidR="00F05D4C" w:rsidRPr="0039069E">
        <w:rPr>
          <w:rFonts w:ascii="Verdana Pro" w:eastAsia="Times New Roman" w:hAnsi="Verdana Pro" w:cstheme="minorHAnsi"/>
          <w:sz w:val="18"/>
          <w:szCs w:val="18"/>
          <w:lang w:eastAsia="it-IT"/>
        </w:rPr>
        <w:t xml:space="preserve">lavoratore subordinato </w:t>
      </w:r>
      <w:r w:rsidRPr="0039069E">
        <w:rPr>
          <w:rFonts w:ascii="Verdana Pro" w:eastAsia="Times New Roman" w:hAnsi="Verdana Pro" w:cstheme="minorHAnsi"/>
          <w:sz w:val="18"/>
          <w:szCs w:val="18"/>
          <w:lang w:eastAsia="it-IT"/>
        </w:rPr>
        <w:t xml:space="preserve">(nome, cognome, data e luogo di nascita, </w:t>
      </w:r>
      <w:r w:rsidR="00F05D4C" w:rsidRPr="0039069E">
        <w:rPr>
          <w:rFonts w:ascii="Verdana Pro" w:eastAsia="Times New Roman" w:hAnsi="Verdana Pro" w:cstheme="minorHAnsi"/>
          <w:sz w:val="18"/>
          <w:szCs w:val="18"/>
          <w:lang w:eastAsia="it-IT"/>
        </w:rPr>
        <w:t>codice fiscale</w:t>
      </w:r>
      <w:r w:rsidRPr="0039069E">
        <w:rPr>
          <w:rFonts w:ascii="Verdana Pro" w:eastAsia="Times New Roman" w:hAnsi="Verdana Pro" w:cstheme="minorHAnsi"/>
          <w:sz w:val="18"/>
          <w:szCs w:val="18"/>
          <w:lang w:eastAsia="it-IT"/>
        </w:rPr>
        <w:t xml:space="preserve">, residenza, </w:t>
      </w:r>
      <w:r w:rsidR="00F05D4C" w:rsidRPr="0039069E">
        <w:rPr>
          <w:rFonts w:ascii="Verdana Pro" w:eastAsia="Times New Roman" w:hAnsi="Verdana Pro" w:cstheme="minorHAnsi"/>
          <w:sz w:val="18"/>
          <w:szCs w:val="18"/>
          <w:lang w:eastAsia="it-IT"/>
        </w:rPr>
        <w:t>curriculum, dati di contatto [numero di telefono fisso, numero di cellulare] dati inerenti alla consistenza patrimoniale del lavoratore, dati relativi al nucleo familiare del lavoratore, coordinate bancarie</w:t>
      </w:r>
      <w:r w:rsidRPr="0039069E">
        <w:rPr>
          <w:rFonts w:ascii="Verdana Pro" w:eastAsia="Times New Roman" w:hAnsi="Verdana Pro" w:cstheme="minorHAnsi"/>
          <w:sz w:val="18"/>
          <w:szCs w:val="18"/>
          <w:lang w:eastAsia="it-IT"/>
        </w:rPr>
        <w:t>);</w:t>
      </w:r>
    </w:p>
    <w:p w14:paraId="590AE1D3" w14:textId="4FCA7B9E" w:rsidR="00E64B65" w:rsidRPr="0039069E" w:rsidRDefault="006057AD">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 dati </w:t>
      </w:r>
      <w:r w:rsidR="00E64B65" w:rsidRPr="0039069E">
        <w:rPr>
          <w:rFonts w:ascii="Verdana Pro" w:eastAsia="Times New Roman" w:hAnsi="Verdana Pro" w:cstheme="minorHAnsi"/>
          <w:sz w:val="18"/>
          <w:szCs w:val="18"/>
          <w:lang w:eastAsia="it-IT"/>
        </w:rPr>
        <w:t xml:space="preserve">particolari </w:t>
      </w:r>
      <w:r w:rsidR="00F05D4C" w:rsidRPr="0039069E">
        <w:rPr>
          <w:rFonts w:ascii="Verdana Pro" w:eastAsia="Times New Roman" w:hAnsi="Verdana Pro" w:cstheme="minorHAnsi"/>
          <w:sz w:val="18"/>
          <w:szCs w:val="18"/>
          <w:lang w:eastAsia="it-IT"/>
        </w:rPr>
        <w:t>del lavoratore</w:t>
      </w:r>
      <w:r w:rsidR="00E64B65" w:rsidRPr="0039069E">
        <w:rPr>
          <w:rFonts w:ascii="Verdana Pro" w:eastAsia="Times New Roman" w:hAnsi="Verdana Pro" w:cstheme="minorHAnsi"/>
          <w:sz w:val="18"/>
          <w:szCs w:val="18"/>
          <w:lang w:eastAsia="it-IT"/>
        </w:rPr>
        <w:t xml:space="preserve"> (a titolo esemplificativo e non esaustivo,</w:t>
      </w:r>
      <w:r w:rsidR="00F05D4C" w:rsidRPr="0039069E">
        <w:rPr>
          <w:rFonts w:ascii="Verdana Pro" w:eastAsia="Times New Roman" w:hAnsi="Verdana Pro" w:cstheme="minorHAnsi"/>
          <w:sz w:val="18"/>
          <w:szCs w:val="18"/>
          <w:lang w:eastAsia="it-IT"/>
        </w:rPr>
        <w:t xml:space="preserve"> appartenenza sindacale, codici malattia, certificato di idoneità alla mansione, documentazione a supporto di permessi ai sensi della L. n. 104/1992, ecc.</w:t>
      </w:r>
      <w:r w:rsidR="00E64B65" w:rsidRPr="0039069E">
        <w:rPr>
          <w:rFonts w:ascii="Verdana Pro" w:eastAsia="Times New Roman" w:hAnsi="Verdana Pro" w:cstheme="minorHAnsi"/>
          <w:sz w:val="18"/>
          <w:szCs w:val="18"/>
          <w:lang w:eastAsia="it-IT"/>
        </w:rPr>
        <w:t>);</w:t>
      </w:r>
    </w:p>
    <w:p w14:paraId="118643E1" w14:textId="6613E4B1" w:rsidR="001B73C7" w:rsidRPr="0039069E" w:rsidRDefault="001B73C7" w:rsidP="001B73C7">
      <w:pPr>
        <w:jc w:val="both"/>
        <w:rPr>
          <w:rFonts w:ascii="Verdana Pro" w:hAnsi="Verdana Pro"/>
          <w:sz w:val="18"/>
          <w:szCs w:val="18"/>
        </w:rPr>
      </w:pPr>
      <w:r w:rsidRPr="0039069E">
        <w:rPr>
          <w:rFonts w:ascii="Verdana Pro" w:eastAsia="Times New Roman" w:hAnsi="Verdana Pro" w:cstheme="minorHAnsi"/>
          <w:sz w:val="18"/>
          <w:szCs w:val="18"/>
          <w:lang w:eastAsia="it-IT"/>
        </w:rPr>
        <w:t xml:space="preserve">- dati </w:t>
      </w:r>
      <w:r w:rsidR="00F05D4C" w:rsidRPr="0039069E">
        <w:rPr>
          <w:rFonts w:ascii="Verdana Pro" w:eastAsia="Times New Roman" w:hAnsi="Verdana Pro" w:cstheme="minorHAnsi"/>
          <w:sz w:val="18"/>
          <w:szCs w:val="18"/>
          <w:lang w:eastAsia="it-IT"/>
        </w:rPr>
        <w:t>giudiziari del lavoratore</w:t>
      </w:r>
      <w:r w:rsidR="00445D01" w:rsidRPr="0039069E">
        <w:rPr>
          <w:rFonts w:ascii="Verdana Pro" w:eastAsia="Times New Roman" w:hAnsi="Verdana Pro" w:cstheme="minorHAnsi"/>
          <w:sz w:val="18"/>
          <w:szCs w:val="18"/>
          <w:lang w:eastAsia="it-IT"/>
        </w:rPr>
        <w:t>, relativi al casellario giudiziale e ai carichi pendenti</w:t>
      </w:r>
      <w:r w:rsidR="00F05D4C" w:rsidRPr="0039069E">
        <w:rPr>
          <w:rFonts w:ascii="Verdana Pro" w:eastAsia="Times New Roman" w:hAnsi="Verdana Pro" w:cstheme="minorHAnsi"/>
          <w:sz w:val="18"/>
          <w:szCs w:val="18"/>
          <w:lang w:eastAsia="it-IT"/>
        </w:rPr>
        <w:t xml:space="preserve"> (così come autocertificati dallo stesso al momento dell’assunzione oppure in un momento successivo, nonché come risultante dal certificato penale del casellario da richiedersi ai sensi dell’art. 2 del D.Lgs. n. 39/2014</w:t>
      </w:r>
      <w:r w:rsidR="00445D01" w:rsidRPr="0039069E">
        <w:rPr>
          <w:rFonts w:ascii="Verdana Pro" w:eastAsia="Times New Roman" w:hAnsi="Verdana Pro" w:cstheme="minorHAnsi"/>
          <w:sz w:val="18"/>
          <w:szCs w:val="18"/>
          <w:lang w:eastAsia="it-IT"/>
        </w:rPr>
        <w:t xml:space="preserve"> e dell’art. 25 bis del D.P.R. n. 313/2002)</w:t>
      </w:r>
      <w:r w:rsidRPr="0039069E">
        <w:rPr>
          <w:rFonts w:ascii="Verdana Pro" w:eastAsia="Times New Roman" w:hAnsi="Verdana Pro" w:cstheme="minorHAnsi"/>
          <w:sz w:val="18"/>
          <w:szCs w:val="18"/>
          <w:lang w:eastAsia="it-IT"/>
        </w:rPr>
        <w:t>.</w:t>
      </w:r>
    </w:p>
    <w:p w14:paraId="66E6DB9D" w14:textId="562E1D8F" w:rsidR="003D3EF8" w:rsidRPr="0039069E" w:rsidRDefault="001B73C7" w:rsidP="001914D2">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Il conferimento dei dati personali </w:t>
      </w:r>
      <w:r w:rsidR="00B1326A" w:rsidRPr="0039069E">
        <w:rPr>
          <w:rFonts w:ascii="Verdana Pro" w:eastAsia="Times New Roman" w:hAnsi="Verdana Pro" w:cstheme="minorHAnsi"/>
          <w:sz w:val="18"/>
          <w:szCs w:val="18"/>
          <w:lang w:eastAsia="it-IT"/>
        </w:rPr>
        <w:t>identificativi del lavoratore subordinato è obbligatorio</w:t>
      </w:r>
      <w:r w:rsidRPr="0039069E">
        <w:rPr>
          <w:rFonts w:ascii="Verdana Pro" w:eastAsia="Times New Roman" w:hAnsi="Verdana Pro" w:cstheme="minorHAnsi"/>
          <w:sz w:val="18"/>
          <w:szCs w:val="18"/>
          <w:lang w:eastAsia="it-IT"/>
        </w:rPr>
        <w:t xml:space="preserve"> per </w:t>
      </w:r>
      <w:r w:rsidR="00DF6447">
        <w:rPr>
          <w:rFonts w:ascii="Verdana Pro" w:eastAsia="Times New Roman" w:hAnsi="Verdana Pro" w:cstheme="minorHAnsi"/>
          <w:sz w:val="18"/>
          <w:szCs w:val="18"/>
          <w:lang w:eastAsia="it-IT"/>
        </w:rPr>
        <w:t>il conseguimento</w:t>
      </w:r>
      <w:r w:rsidRPr="0039069E">
        <w:rPr>
          <w:rFonts w:ascii="Verdana Pro" w:eastAsia="Times New Roman" w:hAnsi="Verdana Pro" w:cstheme="minorHAnsi"/>
          <w:sz w:val="18"/>
          <w:szCs w:val="18"/>
          <w:lang w:eastAsia="it-IT"/>
        </w:rPr>
        <w:t xml:space="preserve"> delle finalità indicate al successivo paragrafo VIII.</w:t>
      </w:r>
      <w:r w:rsidR="00A051A5" w:rsidRPr="0039069E">
        <w:rPr>
          <w:rFonts w:ascii="Verdana Pro" w:eastAsia="Times New Roman" w:hAnsi="Verdana Pro" w:cstheme="minorHAnsi"/>
          <w:sz w:val="18"/>
          <w:szCs w:val="18"/>
          <w:lang w:eastAsia="it-IT"/>
        </w:rPr>
        <w:t>;</w:t>
      </w:r>
      <w:r w:rsidR="00D21D32" w:rsidRPr="0039069E">
        <w:rPr>
          <w:rFonts w:ascii="Verdana Pro" w:eastAsia="Times New Roman" w:hAnsi="Verdana Pro" w:cstheme="minorHAnsi"/>
          <w:sz w:val="18"/>
          <w:szCs w:val="18"/>
          <w:lang w:eastAsia="it-IT"/>
        </w:rPr>
        <w:t xml:space="preserve"> in caso di mancato conferimento il Titolare </w:t>
      </w:r>
      <w:r w:rsidR="00A051A5" w:rsidRPr="0039069E">
        <w:rPr>
          <w:rFonts w:ascii="Verdana Pro" w:eastAsia="Times New Roman" w:hAnsi="Verdana Pro" w:cstheme="minorHAnsi"/>
          <w:sz w:val="18"/>
          <w:szCs w:val="18"/>
          <w:lang w:eastAsia="it-IT"/>
        </w:rPr>
        <w:t>non sarà</w:t>
      </w:r>
      <w:r w:rsidR="00D21D32" w:rsidRPr="0039069E">
        <w:rPr>
          <w:rFonts w:ascii="Verdana Pro" w:eastAsia="Times New Roman" w:hAnsi="Verdana Pro" w:cstheme="minorHAnsi"/>
          <w:sz w:val="18"/>
          <w:szCs w:val="18"/>
          <w:lang w:eastAsia="it-IT"/>
        </w:rPr>
        <w:t xml:space="preserve"> in grado di stipulare il contratto di lavoro subordinato con il dipendente oppure di eseguirlo</w:t>
      </w:r>
      <w:r w:rsidR="00462350" w:rsidRPr="0039069E">
        <w:rPr>
          <w:rFonts w:ascii="Verdana Pro" w:eastAsia="Times New Roman" w:hAnsi="Verdana Pro" w:cstheme="minorHAnsi"/>
          <w:sz w:val="18"/>
          <w:szCs w:val="18"/>
          <w:lang w:eastAsia="it-IT"/>
        </w:rPr>
        <w:t xml:space="preserve">, oltre ad adempiere </w:t>
      </w:r>
      <w:r w:rsidR="00DF6447">
        <w:rPr>
          <w:rFonts w:ascii="Verdana Pro" w:eastAsia="Times New Roman" w:hAnsi="Verdana Pro" w:cstheme="minorHAnsi"/>
          <w:sz w:val="18"/>
          <w:szCs w:val="18"/>
          <w:lang w:eastAsia="it-IT"/>
        </w:rPr>
        <w:t>a</w:t>
      </w:r>
      <w:r w:rsidR="00462350" w:rsidRPr="0039069E">
        <w:rPr>
          <w:rFonts w:ascii="Verdana Pro" w:eastAsia="Times New Roman" w:hAnsi="Verdana Pro" w:cstheme="minorHAnsi"/>
          <w:sz w:val="18"/>
          <w:szCs w:val="18"/>
          <w:lang w:eastAsia="it-IT"/>
        </w:rPr>
        <w:t>l compito di interesse pubblico costituito dalla instaurazione del rapporto di lavoro subordinato e a</w:t>
      </w:r>
      <w:r w:rsidR="00DF6447">
        <w:rPr>
          <w:rFonts w:ascii="Verdana Pro" w:eastAsia="Times New Roman" w:hAnsi="Verdana Pro" w:cstheme="minorHAnsi"/>
          <w:sz w:val="18"/>
          <w:szCs w:val="18"/>
          <w:lang w:eastAsia="it-IT"/>
        </w:rPr>
        <w:t>i connessi</w:t>
      </w:r>
      <w:r w:rsidR="00462350" w:rsidRPr="0039069E">
        <w:rPr>
          <w:rFonts w:ascii="Verdana Pro" w:eastAsia="Times New Roman" w:hAnsi="Verdana Pro" w:cstheme="minorHAnsi"/>
          <w:sz w:val="18"/>
          <w:szCs w:val="18"/>
          <w:lang w:eastAsia="it-IT"/>
        </w:rPr>
        <w:t xml:space="preserve"> obblighi legali posti in capo al Titolare dalla vigente normativa</w:t>
      </w:r>
      <w:r w:rsidR="00D21D32" w:rsidRPr="0039069E">
        <w:rPr>
          <w:rFonts w:ascii="Verdana Pro" w:eastAsia="Times New Roman" w:hAnsi="Verdana Pro" w:cstheme="minorHAnsi"/>
          <w:sz w:val="18"/>
          <w:szCs w:val="18"/>
          <w:lang w:eastAsia="it-IT"/>
        </w:rPr>
        <w:t>.</w:t>
      </w:r>
    </w:p>
    <w:p w14:paraId="188B0A14" w14:textId="0B4A5724" w:rsidR="00D21D32" w:rsidRPr="0039069E" w:rsidRDefault="00D21D32" w:rsidP="00D21D32">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Il conferimento dei dati particolari inerenti alla idoneità alla mansione è obbligatorio per </w:t>
      </w:r>
      <w:r w:rsidR="00DF6447">
        <w:rPr>
          <w:rFonts w:ascii="Verdana Pro" w:eastAsia="Times New Roman" w:hAnsi="Verdana Pro" w:cstheme="minorHAnsi"/>
          <w:sz w:val="18"/>
          <w:szCs w:val="18"/>
          <w:lang w:eastAsia="it-IT"/>
        </w:rPr>
        <w:t>il conseguimento</w:t>
      </w:r>
      <w:r w:rsidRPr="0039069E">
        <w:rPr>
          <w:rFonts w:ascii="Verdana Pro" w:eastAsia="Times New Roman" w:hAnsi="Verdana Pro" w:cstheme="minorHAnsi"/>
          <w:sz w:val="18"/>
          <w:szCs w:val="18"/>
          <w:lang w:eastAsia="it-IT"/>
        </w:rPr>
        <w:t xml:space="preserve"> delle finalità indicate al successivo paragrafo VIII., poiché in caso di mancato conferimento il Titolare </w:t>
      </w:r>
      <w:r w:rsidR="00A051A5" w:rsidRPr="0039069E">
        <w:rPr>
          <w:rFonts w:ascii="Verdana Pro" w:eastAsia="Times New Roman" w:hAnsi="Verdana Pro" w:cstheme="minorHAnsi"/>
          <w:sz w:val="18"/>
          <w:szCs w:val="18"/>
          <w:lang w:eastAsia="it-IT"/>
        </w:rPr>
        <w:t>non sarà</w:t>
      </w:r>
      <w:r w:rsidR="00233D55" w:rsidRPr="0039069E">
        <w:rPr>
          <w:rFonts w:ascii="Verdana Pro" w:eastAsia="Times New Roman" w:hAnsi="Verdana Pro" w:cstheme="minorHAnsi"/>
          <w:sz w:val="18"/>
          <w:szCs w:val="18"/>
          <w:lang w:eastAsia="it-IT"/>
        </w:rPr>
        <w:t xml:space="preserve"> in grado di stipulare il contratto di lavoro subordinato con il dipendente oppure di eseguirlo, oltre ad </w:t>
      </w:r>
      <w:r w:rsidR="00233D55" w:rsidRPr="0039069E">
        <w:rPr>
          <w:rFonts w:ascii="Verdana Pro" w:eastAsia="Times New Roman" w:hAnsi="Verdana Pro" w:cstheme="minorHAnsi"/>
          <w:sz w:val="18"/>
          <w:szCs w:val="18"/>
          <w:lang w:eastAsia="it-IT"/>
        </w:rPr>
        <w:lastRenderedPageBreak/>
        <w:t>adempiere il compito di interesse pubblico costituito dalla instaurazione del rapporto di lavoro subordinato e agli obblighi legali posti in capo al Titolare dalla vigente normativa</w:t>
      </w:r>
      <w:r w:rsidRPr="0039069E">
        <w:rPr>
          <w:rFonts w:ascii="Verdana Pro" w:eastAsia="Times New Roman" w:hAnsi="Verdana Pro" w:cstheme="minorHAnsi"/>
          <w:sz w:val="18"/>
          <w:szCs w:val="18"/>
          <w:lang w:eastAsia="it-IT"/>
        </w:rPr>
        <w:t xml:space="preserve">. Quanto agli altri dati particolari (codici malattia, documentazione per permessi ai sensi della L. n. 104/1992), il loro conferimento è </w:t>
      </w:r>
      <w:r w:rsidR="00994768" w:rsidRPr="0039069E">
        <w:rPr>
          <w:rFonts w:ascii="Verdana Pro" w:eastAsia="Times New Roman" w:hAnsi="Verdana Pro" w:cstheme="minorHAnsi"/>
          <w:sz w:val="18"/>
          <w:szCs w:val="18"/>
          <w:lang w:eastAsia="it-IT"/>
        </w:rPr>
        <w:t>facoltativo,</w:t>
      </w:r>
      <w:r w:rsidRPr="0039069E">
        <w:rPr>
          <w:rFonts w:ascii="Verdana Pro" w:eastAsia="Times New Roman" w:hAnsi="Verdana Pro" w:cstheme="minorHAnsi"/>
          <w:sz w:val="18"/>
          <w:szCs w:val="18"/>
          <w:lang w:eastAsia="it-IT"/>
        </w:rPr>
        <w:t xml:space="preserve"> per permettere al lavoratore la fruizione del relativo trattamento (periodo di malattia, permesso, ecc.).</w:t>
      </w:r>
    </w:p>
    <w:p w14:paraId="45347008" w14:textId="6A6E17D5" w:rsidR="00D21D32" w:rsidRPr="0039069E" w:rsidRDefault="00D21D32" w:rsidP="001914D2">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Il conferimento del dato particolare relativo all’appartenenza sindacale è obbligatorio in caso di richiesta di permessi sindacali; in caso contrario, il lavoratore non potrà fruire del relativo trattamento. </w:t>
      </w:r>
      <w:proofErr w:type="gramStart"/>
      <w:r w:rsidRPr="0039069E">
        <w:rPr>
          <w:rFonts w:ascii="Verdana Pro" w:eastAsia="Times New Roman" w:hAnsi="Verdana Pro" w:cstheme="minorHAnsi"/>
          <w:sz w:val="18"/>
          <w:szCs w:val="18"/>
          <w:lang w:eastAsia="it-IT"/>
        </w:rPr>
        <w:t>E’</w:t>
      </w:r>
      <w:proofErr w:type="gramEnd"/>
      <w:r w:rsidRPr="0039069E">
        <w:rPr>
          <w:rFonts w:ascii="Verdana Pro" w:eastAsia="Times New Roman" w:hAnsi="Verdana Pro" w:cstheme="minorHAnsi"/>
          <w:sz w:val="18"/>
          <w:szCs w:val="18"/>
          <w:lang w:eastAsia="it-IT"/>
        </w:rPr>
        <w:t xml:space="preserve"> facoltativo in tutti gli altri casi e finalizzato a permettere l’eventuale versamento di quote sindacali.</w:t>
      </w:r>
    </w:p>
    <w:p w14:paraId="1C952DB5" w14:textId="3E7C6D2B" w:rsidR="00D21D32" w:rsidRPr="0039069E" w:rsidRDefault="00D21D32" w:rsidP="001914D2">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 xml:space="preserve">Il conferimento dei dati giudiziari del lavoratore è obbligatorio ai sensi della vigente normativa (su tutti, il D.Lgs. n. 39/2014); in caso contrario il Titolare </w:t>
      </w:r>
      <w:r w:rsidR="00313804" w:rsidRPr="0039069E">
        <w:rPr>
          <w:rFonts w:ascii="Verdana Pro" w:eastAsia="Times New Roman" w:hAnsi="Verdana Pro" w:cstheme="minorHAnsi"/>
          <w:sz w:val="18"/>
          <w:szCs w:val="18"/>
          <w:lang w:eastAsia="it-IT"/>
        </w:rPr>
        <w:t>non sarà</w:t>
      </w:r>
      <w:r w:rsidR="00BC5BA9" w:rsidRPr="0039069E">
        <w:rPr>
          <w:rFonts w:ascii="Verdana Pro" w:eastAsia="Times New Roman" w:hAnsi="Verdana Pro" w:cstheme="minorHAnsi"/>
          <w:sz w:val="18"/>
          <w:szCs w:val="18"/>
          <w:lang w:eastAsia="it-IT"/>
        </w:rPr>
        <w:t xml:space="preserve"> </w:t>
      </w:r>
      <w:r w:rsidR="00233D55" w:rsidRPr="0039069E">
        <w:rPr>
          <w:rFonts w:ascii="Verdana Pro" w:eastAsia="Times New Roman" w:hAnsi="Verdana Pro" w:cstheme="minorHAnsi"/>
          <w:sz w:val="18"/>
          <w:szCs w:val="18"/>
          <w:lang w:eastAsia="it-IT"/>
        </w:rPr>
        <w:t xml:space="preserve">in grado di stipulare il contratto di lavoro subordinato con il dipendente oppure di eseguirlo, oltre </w:t>
      </w:r>
      <w:proofErr w:type="gramStart"/>
      <w:r w:rsidR="00233D55" w:rsidRPr="0039069E">
        <w:rPr>
          <w:rFonts w:ascii="Verdana Pro" w:eastAsia="Times New Roman" w:hAnsi="Verdana Pro" w:cstheme="minorHAnsi"/>
          <w:sz w:val="18"/>
          <w:szCs w:val="18"/>
          <w:lang w:eastAsia="it-IT"/>
        </w:rPr>
        <w:t>ad</w:t>
      </w:r>
      <w:proofErr w:type="gramEnd"/>
      <w:r w:rsidR="00233D55" w:rsidRPr="0039069E">
        <w:rPr>
          <w:rFonts w:ascii="Verdana Pro" w:eastAsia="Times New Roman" w:hAnsi="Verdana Pro" w:cstheme="minorHAnsi"/>
          <w:sz w:val="18"/>
          <w:szCs w:val="18"/>
          <w:lang w:eastAsia="it-IT"/>
        </w:rPr>
        <w:t xml:space="preserve"> adempiere il compito di interesse pubblico costituito dalla instaurazione del rapporto di lavoro subordinato e agli obblighi legali posti in capo al Titolare dalla vigente normativa</w:t>
      </w:r>
      <w:r w:rsidRPr="0039069E">
        <w:rPr>
          <w:rFonts w:ascii="Verdana Pro" w:eastAsia="Times New Roman" w:hAnsi="Verdana Pro" w:cstheme="minorHAnsi"/>
          <w:sz w:val="18"/>
          <w:szCs w:val="18"/>
          <w:lang w:eastAsia="it-IT"/>
        </w:rPr>
        <w:t>.</w:t>
      </w:r>
    </w:p>
    <w:p w14:paraId="4183FDD0"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V. Il trattamento dei dati personali</w:t>
      </w:r>
    </w:p>
    <w:p w14:paraId="7130678F" w14:textId="77777777"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2 GDPR il trattamento è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901C299" w14:textId="300552F0" w:rsidR="005D1555"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l trattamento dei dati sarà effettuato sia in cartaceo che in elettronico e/o in modo automatizzato, nell’ambito degli uffici di segreteria, nelle aule didattiche e nei locali a ciò deputati, implementando adeguate misure tecniche e organizzative ai sensi dell’art. 25 GDPR, nonché le Misure minime di sicurezza ICT di cui alla Circolare AGID n. 2/2017 e tutte quelle via via introdotte dalla normativa vigente oppure secondo le </w:t>
      </w:r>
      <w:r w:rsidRPr="0082410E">
        <w:rPr>
          <w:rFonts w:ascii="Verdana Pro" w:eastAsia="Times New Roman" w:hAnsi="Verdana Pro" w:cstheme="minorHAnsi"/>
          <w:i/>
          <w:sz w:val="18"/>
          <w:szCs w:val="18"/>
          <w:lang w:eastAsia="it-IT"/>
        </w:rPr>
        <w:t>best practices</w:t>
      </w:r>
      <w:r w:rsidRPr="0082410E">
        <w:rPr>
          <w:rFonts w:ascii="Verdana Pro" w:eastAsia="Times New Roman" w:hAnsi="Verdana Pro" w:cstheme="minorHAnsi"/>
          <w:sz w:val="18"/>
          <w:szCs w:val="18"/>
          <w:lang w:eastAsia="it-IT"/>
        </w:rPr>
        <w:t xml:space="preserve"> di settore.</w:t>
      </w:r>
    </w:p>
    <w:p w14:paraId="06935ABE" w14:textId="77777777"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indicati al precedente paragrafo IV. possono essere comunicati ai soggetti gestori (che sono nominati Responsabili del trattamento ai sensi dell’art. 28 del GDPR) nei seguenti casi:</w:t>
      </w:r>
    </w:p>
    <w:p w14:paraId="3FA58E87" w14:textId="4C16A93A"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delle anagrafiche </w:t>
      </w:r>
      <w:r>
        <w:rPr>
          <w:rFonts w:ascii="Verdana Pro" w:eastAsia="Times New Roman" w:hAnsi="Verdana Pro" w:cstheme="minorHAnsi"/>
          <w:sz w:val="18"/>
          <w:szCs w:val="18"/>
          <w:lang w:eastAsia="it-IT"/>
        </w:rPr>
        <w:t>dei dipendenti</w:t>
      </w:r>
      <w:r w:rsidRPr="0082410E">
        <w:rPr>
          <w:rFonts w:ascii="Verdana Pro" w:eastAsia="Times New Roman" w:hAnsi="Verdana Pro" w:cstheme="minorHAnsi"/>
          <w:sz w:val="18"/>
          <w:szCs w:val="18"/>
          <w:lang w:eastAsia="it-IT"/>
        </w:rPr>
        <w:t xml:space="preserve"> per mezzo di apposito software gestionale, il quale può salvare i dati sia in locale che su cloud su server della società che concede al Titolare la licenza del relativo servizio;</w:t>
      </w:r>
    </w:p>
    <w:p w14:paraId="44ED490C" w14:textId="44C95FFF"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Operazioni di trattamento direttamente o indirettamente connesse con l’attività di </w:t>
      </w:r>
      <w:r>
        <w:rPr>
          <w:rFonts w:ascii="Verdana Pro" w:eastAsia="Times New Roman" w:hAnsi="Verdana Pro" w:cstheme="minorHAnsi"/>
          <w:sz w:val="18"/>
          <w:szCs w:val="18"/>
          <w:lang w:eastAsia="it-IT"/>
        </w:rPr>
        <w:t>instaurazione e successiva gestione del rapporto di lavoro intercorrente tra il dipendente e l’Istituto</w:t>
      </w:r>
      <w:r w:rsidRPr="0082410E">
        <w:rPr>
          <w:rFonts w:ascii="Verdana Pro" w:eastAsia="Times New Roman" w:hAnsi="Verdana Pro" w:cstheme="minorHAnsi"/>
          <w:sz w:val="18"/>
          <w:szCs w:val="18"/>
          <w:lang w:eastAsia="it-IT"/>
        </w:rPr>
        <w:t xml:space="preserve"> (ad es., </w:t>
      </w:r>
      <w:r>
        <w:rPr>
          <w:rFonts w:ascii="Verdana Pro" w:eastAsia="Times New Roman" w:hAnsi="Verdana Pro" w:cstheme="minorHAnsi"/>
          <w:sz w:val="18"/>
          <w:szCs w:val="18"/>
          <w:lang w:eastAsia="it-IT"/>
        </w:rPr>
        <w:t>adempimenti in materia di sicurezza sul lavoro</w:t>
      </w:r>
      <w:r w:rsidRPr="0082410E">
        <w:rPr>
          <w:rFonts w:ascii="Verdana Pro" w:eastAsia="Times New Roman" w:hAnsi="Verdana Pro" w:cstheme="minorHAnsi"/>
          <w:sz w:val="18"/>
          <w:szCs w:val="18"/>
          <w:lang w:eastAsia="it-IT"/>
        </w:rPr>
        <w:t xml:space="preserve">, partecipazione a eventi/manifestazioni/attività </w:t>
      </w:r>
      <w:r>
        <w:rPr>
          <w:rFonts w:ascii="Verdana Pro" w:eastAsia="Times New Roman" w:hAnsi="Verdana Pro" w:cstheme="minorHAnsi"/>
          <w:sz w:val="18"/>
          <w:szCs w:val="18"/>
          <w:lang w:eastAsia="it-IT"/>
        </w:rPr>
        <w:t>formative</w:t>
      </w:r>
      <w:r w:rsidRPr="0082410E">
        <w:rPr>
          <w:rFonts w:ascii="Verdana Pro" w:eastAsia="Times New Roman" w:hAnsi="Verdana Pro" w:cstheme="minorHAnsi"/>
          <w:sz w:val="18"/>
          <w:szCs w:val="18"/>
          <w:lang w:eastAsia="it-IT"/>
        </w:rPr>
        <w:t xml:space="preserve"> varie, ecc.);</w:t>
      </w:r>
    </w:p>
    <w:p w14:paraId="5E1832FE" w14:textId="54FA37FC"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Svolgimento dell’attività didattica mediante Didattica A Distanza (DAD) o Didattica Digitale Integrata (DDI), mediante ricorso a fornitore di piattaforme informatiche che si impegnino a trattare i dati degli interessati per il solo fine di erogazione della didattica, senza trattamenti operati per finalità ulteriori (profilazione, invio di materiale pubblicitario, geolocalizzazione, social login, ecc.). In questo caso diviene obbligatoria, per </w:t>
      </w:r>
      <w:r>
        <w:rPr>
          <w:rFonts w:ascii="Verdana Pro" w:eastAsia="Times New Roman" w:hAnsi="Verdana Pro" w:cstheme="minorHAnsi"/>
          <w:sz w:val="18"/>
          <w:szCs w:val="18"/>
          <w:lang w:eastAsia="it-IT"/>
        </w:rPr>
        <w:t>il dipendente</w:t>
      </w:r>
      <w:r w:rsidRPr="0082410E">
        <w:rPr>
          <w:rFonts w:ascii="Verdana Pro" w:eastAsia="Times New Roman" w:hAnsi="Verdana Pro" w:cstheme="minorHAnsi"/>
          <w:sz w:val="18"/>
          <w:szCs w:val="18"/>
          <w:lang w:eastAsia="it-IT"/>
        </w:rPr>
        <w:t>, l’apertura di un apposito profilo per la fruizione di tale attività sul portale del fornitore della piattaforma ad opera del Titolare.</w:t>
      </w:r>
    </w:p>
    <w:p w14:paraId="61691EC0" w14:textId="77777777" w:rsidR="005D1555" w:rsidRPr="0082410E" w:rsidRDefault="005D1555" w:rsidP="005D1555">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personali potranno essere comunicati a soggetti pubblici (quali, ad esempio, ASL, Enti locali, Ufficio scolastico regionale, Ambiti Territoriali, organi di polizia giudiziaria, organi di polizia tributaria, guardia di finanza, magistratura, ecc.) nei limiti di quanto previsto dalle vigenti disposizioni di legge e di regolamento e degli obblighi conseguenti per l’Istituto.</w:t>
      </w:r>
    </w:p>
    <w:p w14:paraId="6F6D9F13"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VI. I termini di conservazione dei dati trattati</w:t>
      </w:r>
    </w:p>
    <w:p w14:paraId="7119F4A1" w14:textId="77777777" w:rsidR="00373A99" w:rsidRPr="0082410E" w:rsidRDefault="00373A99" w:rsidP="00373A99">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Come noto, le norme in materia di autonomia delle istituzioni scolastiche (D.P.R. n. 275/1999, artt. 1 e ss.), conferendo personalità giuridica alle scuole che ne erano prive, hanno esteso ad esse la natura di ente pubblico, rendendole destinatarie dei medesimi obblighi validi per tutti gli enti pubblici, ai sensi del D.Lgs. n. 42/2004 (Codice dei beni culturali e del paesaggio).</w:t>
      </w:r>
    </w:p>
    <w:p w14:paraId="0BCAA899" w14:textId="77777777" w:rsidR="00373A99" w:rsidRPr="0082410E" w:rsidRDefault="00373A99" w:rsidP="00373A99">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Gli archivi delle istituzioni scolastiche, perciò, sono beni culturali fin dall’origine (art. 10 co. II lett. b del Codice dei beni culturali e del paesaggio) e come tali soggetti alla vigilanza (art. 18 del Codice dei beni culturali e del paesaggio) della Soprintendenza archivistica competente per territorio, la quale in tale ambito svolge anche funzioni di consulenza tecnica.</w:t>
      </w:r>
    </w:p>
    <w:p w14:paraId="78B29C77" w14:textId="77777777" w:rsidR="00373A99" w:rsidRPr="0082410E" w:rsidRDefault="00373A99" w:rsidP="00373A99">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trattati saranno perciò conservati per i termini indicati dalla vigente normativa (Codice dei beni culturali e del paesaggio e D.P.R. n. 445/2000, Testo Unico della Documentazione Amministrativa) nonché dalle Linee Guida per le Istituzioni scolastiche e dai Piani di conservazione e scarto degli archivi scolastici definiti dalla Direzione Generale degli Archivi presso il Ministero dei Beni Culturali.</w:t>
      </w:r>
    </w:p>
    <w:p w14:paraId="77298BD8" w14:textId="77777777" w:rsidR="00373A99" w:rsidRPr="0082410E" w:rsidRDefault="00373A99" w:rsidP="00373A99">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La procedura di dismissione degli archivi cartacei oppure dei database contenenti documenti informatici dell’Istituto è quella di scarto di documenti dell'archivio dell'Ente è subordinato ad autorizzazione della Soprintendenza archivistica (art. 21 co. I lett. d del Codice dei beni culturali e del paesaggio).</w:t>
      </w:r>
    </w:p>
    <w:p w14:paraId="24AB15D6" w14:textId="77777777" w:rsidR="00AE5EC6" w:rsidRPr="0039069E" w:rsidRDefault="001F6F43">
      <w:pPr>
        <w:jc w:val="both"/>
        <w:rPr>
          <w:rFonts w:ascii="Verdana Pro" w:hAnsi="Verdana Pro"/>
          <w:sz w:val="18"/>
          <w:szCs w:val="18"/>
        </w:rPr>
      </w:pPr>
      <w:r w:rsidRPr="0039069E">
        <w:rPr>
          <w:rFonts w:ascii="Verdana Pro" w:eastAsia="Times New Roman" w:hAnsi="Verdana Pro" w:cstheme="minorHAnsi"/>
          <w:b/>
          <w:sz w:val="18"/>
          <w:szCs w:val="18"/>
          <w:lang w:eastAsia="it-IT"/>
        </w:rPr>
        <w:t>VII. Base giuridica del trattamento</w:t>
      </w:r>
    </w:p>
    <w:p w14:paraId="52717D25" w14:textId="1D63EEE1" w:rsidR="00A07C1F" w:rsidRPr="0039069E" w:rsidRDefault="00A07C1F" w:rsidP="00A07C1F">
      <w:pPr>
        <w:jc w:val="both"/>
        <w:rPr>
          <w:rFonts w:ascii="Verdana Pro" w:eastAsia="Times New Roman" w:hAnsi="Verdana Pro" w:cstheme="minorHAnsi"/>
          <w:sz w:val="18"/>
          <w:szCs w:val="18"/>
          <w:lang w:eastAsia="it-IT"/>
        </w:rPr>
      </w:pPr>
      <w:r w:rsidRPr="0039069E">
        <w:rPr>
          <w:rFonts w:ascii="Verdana Pro" w:eastAsia="Times New Roman" w:hAnsi="Verdana Pro" w:cstheme="minorHAnsi"/>
          <w:sz w:val="18"/>
          <w:szCs w:val="18"/>
          <w:lang w:eastAsia="it-IT"/>
        </w:rPr>
        <w:t>La base giuridica dei trattamenti operati dal Titolare è costituita</w:t>
      </w:r>
      <w:r w:rsidR="009C2181" w:rsidRPr="0039069E">
        <w:rPr>
          <w:rFonts w:ascii="Verdana Pro" w:eastAsia="Times New Roman" w:hAnsi="Verdana Pro" w:cstheme="minorHAnsi"/>
          <w:sz w:val="18"/>
          <w:szCs w:val="18"/>
          <w:lang w:eastAsia="it-IT"/>
        </w:rPr>
        <w:t>:</w:t>
      </w:r>
    </w:p>
    <w:p w14:paraId="62549383" w14:textId="380BBD18" w:rsidR="00FD0855" w:rsidRPr="002B7C8D" w:rsidRDefault="009C2181" w:rsidP="00A07C1F">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xml:space="preserve">- per quanto riguarda i dati personali identificativi e i dati giudiziari: dall’esecuzione di un compito di interesse pubblico costituito dalla instaurazione e gestione del rapporto di lavoro subordinato </w:t>
      </w:r>
      <w:r w:rsidR="00FD0855" w:rsidRPr="002B7C8D">
        <w:rPr>
          <w:rFonts w:ascii="Verdana Pro" w:eastAsia="Times New Roman" w:hAnsi="Verdana Pro" w:cstheme="minorHAnsi"/>
          <w:sz w:val="18"/>
          <w:szCs w:val="18"/>
          <w:lang w:eastAsia="it-IT"/>
        </w:rPr>
        <w:t>ai sensi dell’art. 6 par. 1 lett. e) GDPR e dell’art. 2 ter D.Lgs. n. 196/2003 nonché dall’adempimento di un obbligo legale ai sensi dell’art. 6 par. 1 lett. c) GDPR e della vigente normativa in tema di lavoro subordinato pubblico;</w:t>
      </w:r>
    </w:p>
    <w:p w14:paraId="356224B3" w14:textId="25512A43" w:rsidR="00FD0855" w:rsidRPr="002B7C8D" w:rsidRDefault="00FD0855" w:rsidP="00A07C1F">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xml:space="preserve">- per quanto riguarda i dati particolari: per finalità di medicina del lavoro ai sensi dell’art. 9 par. 2 lett. h) GDPR e dell’art. 2 sexies co. 2 lett. </w:t>
      </w:r>
      <w:proofErr w:type="spellStart"/>
      <w:r w:rsidRPr="002B7C8D">
        <w:rPr>
          <w:rFonts w:ascii="Verdana Pro" w:eastAsia="Times New Roman" w:hAnsi="Verdana Pro" w:cstheme="minorHAnsi"/>
          <w:sz w:val="18"/>
          <w:szCs w:val="18"/>
          <w:lang w:eastAsia="it-IT"/>
        </w:rPr>
        <w:t>dd</w:t>
      </w:r>
      <w:proofErr w:type="spellEnd"/>
      <w:r w:rsidRPr="002B7C8D">
        <w:rPr>
          <w:rFonts w:ascii="Verdana Pro" w:eastAsia="Times New Roman" w:hAnsi="Verdana Pro" w:cstheme="minorHAnsi"/>
          <w:sz w:val="18"/>
          <w:szCs w:val="18"/>
          <w:lang w:eastAsia="it-IT"/>
        </w:rPr>
        <w:t>) D.Lgs. n. 196/2003.</w:t>
      </w:r>
    </w:p>
    <w:p w14:paraId="66DADC71" w14:textId="77777777" w:rsidR="00AE5EC6" w:rsidRPr="002B7C8D" w:rsidRDefault="001F6F43">
      <w:pPr>
        <w:jc w:val="both"/>
        <w:rPr>
          <w:rFonts w:ascii="Verdana Pro" w:hAnsi="Verdana Pro"/>
          <w:sz w:val="18"/>
          <w:szCs w:val="18"/>
        </w:rPr>
      </w:pPr>
      <w:r w:rsidRPr="002B7C8D">
        <w:rPr>
          <w:rFonts w:ascii="Verdana Pro" w:eastAsia="Times New Roman" w:hAnsi="Verdana Pro" w:cstheme="minorHAnsi"/>
          <w:b/>
          <w:sz w:val="18"/>
          <w:szCs w:val="18"/>
          <w:lang w:eastAsia="it-IT"/>
        </w:rPr>
        <w:lastRenderedPageBreak/>
        <w:t>VIII. Finalità del trattamento dei dati operato dall’Istituto</w:t>
      </w:r>
    </w:p>
    <w:p w14:paraId="7547B962" w14:textId="104E7C2F" w:rsidR="00AE5EC6" w:rsidRPr="002B7C8D" w:rsidRDefault="001F6F43">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I dati personali richiesti agli interessati o comunque trattati dal Titolare sono trattati in modo lecito e secondo correttezza per l</w:t>
      </w:r>
      <w:r w:rsidR="00223F57" w:rsidRPr="002B7C8D">
        <w:rPr>
          <w:rFonts w:ascii="Verdana Pro" w:eastAsia="Times New Roman" w:hAnsi="Verdana Pro" w:cstheme="minorHAnsi"/>
          <w:sz w:val="18"/>
          <w:szCs w:val="18"/>
          <w:lang w:eastAsia="it-IT"/>
        </w:rPr>
        <w:t>a</w:t>
      </w:r>
      <w:r w:rsidRPr="002B7C8D">
        <w:rPr>
          <w:rFonts w:ascii="Verdana Pro" w:eastAsia="Times New Roman" w:hAnsi="Verdana Pro" w:cstheme="minorHAnsi"/>
          <w:sz w:val="18"/>
          <w:szCs w:val="18"/>
          <w:lang w:eastAsia="it-IT"/>
        </w:rPr>
        <w:t xml:space="preserve"> seguent</w:t>
      </w:r>
      <w:r w:rsidR="00223F57" w:rsidRPr="002B7C8D">
        <w:rPr>
          <w:rFonts w:ascii="Verdana Pro" w:eastAsia="Times New Roman" w:hAnsi="Verdana Pro" w:cstheme="minorHAnsi"/>
          <w:sz w:val="18"/>
          <w:szCs w:val="18"/>
          <w:lang w:eastAsia="it-IT"/>
        </w:rPr>
        <w:t>e</w:t>
      </w:r>
      <w:r w:rsidRPr="002B7C8D">
        <w:rPr>
          <w:rFonts w:ascii="Verdana Pro" w:eastAsia="Times New Roman" w:hAnsi="Verdana Pro" w:cstheme="minorHAnsi"/>
          <w:sz w:val="18"/>
          <w:szCs w:val="18"/>
          <w:lang w:eastAsia="it-IT"/>
        </w:rPr>
        <w:t xml:space="preserve"> finalità</w:t>
      </w:r>
      <w:r w:rsidR="002B362C" w:rsidRPr="002B7C8D">
        <w:rPr>
          <w:rFonts w:ascii="Verdana Pro" w:eastAsia="Times New Roman" w:hAnsi="Verdana Pro" w:cstheme="minorHAnsi"/>
          <w:sz w:val="18"/>
          <w:szCs w:val="18"/>
          <w:lang w:eastAsia="it-IT"/>
        </w:rPr>
        <w:t>:</w:t>
      </w:r>
    </w:p>
    <w:p w14:paraId="33F9C4A0" w14:textId="77777777" w:rsidR="002B362C" w:rsidRPr="002B7C8D" w:rsidRDefault="002B362C" w:rsidP="002B362C">
      <w:pPr>
        <w:jc w:val="both"/>
        <w:rPr>
          <w:rFonts w:ascii="Verdana Pro" w:hAnsi="Verdana Pro" w:cstheme="minorHAnsi"/>
          <w:sz w:val="18"/>
          <w:szCs w:val="18"/>
        </w:rPr>
      </w:pPr>
      <w:r w:rsidRPr="002B7C8D">
        <w:rPr>
          <w:rFonts w:ascii="Verdana Pro" w:hAnsi="Verdana Pro" w:cstheme="minorHAnsi"/>
          <w:sz w:val="18"/>
          <w:szCs w:val="18"/>
        </w:rPr>
        <w:t>- gestione del personale dipendente (pratiche di assunzione; gestione di graduatorie e supplenze; gestione dell’anagrafe dei dipendenti; gestione dello stato giuridico e del rapporto di lavoro del personale docente e ATA; gestione carriera dei dipendenti);</w:t>
      </w:r>
    </w:p>
    <w:p w14:paraId="0FF900B3" w14:textId="77777777" w:rsidR="002B362C" w:rsidRPr="002B7C8D" w:rsidRDefault="002B362C" w:rsidP="002B362C">
      <w:pPr>
        <w:jc w:val="both"/>
        <w:rPr>
          <w:rFonts w:ascii="Verdana Pro" w:hAnsi="Verdana Pro" w:cstheme="minorHAnsi"/>
          <w:sz w:val="18"/>
          <w:szCs w:val="18"/>
        </w:rPr>
      </w:pPr>
      <w:r w:rsidRPr="002B7C8D">
        <w:rPr>
          <w:rFonts w:ascii="Verdana Pro" w:hAnsi="Verdana Pro" w:cstheme="minorHAnsi"/>
          <w:sz w:val="18"/>
          <w:szCs w:val="18"/>
        </w:rPr>
        <w:t xml:space="preserve">- gestione delle pratiche assicurative e previdenziali; </w:t>
      </w:r>
    </w:p>
    <w:p w14:paraId="5E9C8CF2" w14:textId="77777777" w:rsidR="002B362C" w:rsidRPr="002B7C8D" w:rsidRDefault="002B362C" w:rsidP="002B362C">
      <w:pPr>
        <w:jc w:val="both"/>
        <w:rPr>
          <w:rFonts w:ascii="Verdana Pro" w:hAnsi="Verdana Pro" w:cstheme="minorHAnsi"/>
          <w:sz w:val="18"/>
          <w:szCs w:val="18"/>
        </w:rPr>
      </w:pPr>
      <w:r w:rsidRPr="002B7C8D">
        <w:rPr>
          <w:rFonts w:ascii="Verdana Pro" w:hAnsi="Verdana Pro" w:cstheme="minorHAnsi"/>
          <w:sz w:val="18"/>
          <w:szCs w:val="18"/>
        </w:rPr>
        <w:t>- denunce e pratiche di infortunio, trattamenti assistenziali;</w:t>
      </w:r>
    </w:p>
    <w:p w14:paraId="2DFECDC6" w14:textId="6DDBB409" w:rsidR="002B362C" w:rsidRPr="002B7C8D" w:rsidRDefault="002B362C" w:rsidP="002B362C">
      <w:pPr>
        <w:jc w:val="both"/>
        <w:rPr>
          <w:rFonts w:ascii="Verdana Pro" w:hAnsi="Verdana Pro" w:cstheme="minorHAnsi"/>
          <w:sz w:val="18"/>
          <w:szCs w:val="18"/>
        </w:rPr>
      </w:pPr>
      <w:r w:rsidRPr="002B7C8D">
        <w:rPr>
          <w:rFonts w:ascii="Verdana Pro" w:hAnsi="Verdana Pro" w:cstheme="minorHAnsi"/>
          <w:sz w:val="18"/>
          <w:szCs w:val="18"/>
        </w:rPr>
        <w:t>- gestione attività amministrativo-contabile</w:t>
      </w:r>
      <w:r w:rsidR="00C05F6A" w:rsidRPr="002B7C8D">
        <w:rPr>
          <w:rFonts w:ascii="Verdana Pro" w:hAnsi="Verdana Pro" w:cstheme="minorHAnsi"/>
          <w:sz w:val="18"/>
          <w:szCs w:val="18"/>
        </w:rPr>
        <w:t>;</w:t>
      </w:r>
    </w:p>
    <w:p w14:paraId="5062EE8D" w14:textId="77777777" w:rsidR="00373A99" w:rsidRPr="002B7C8D" w:rsidRDefault="00373A99" w:rsidP="00373A99">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gestione del registro elettronico;</w:t>
      </w:r>
    </w:p>
    <w:p w14:paraId="67234E45" w14:textId="128C240C" w:rsidR="00C05F6A" w:rsidRPr="002B7C8D" w:rsidRDefault="00C05F6A" w:rsidP="00C05F6A">
      <w:pPr>
        <w:jc w:val="both"/>
        <w:rPr>
          <w:rFonts w:ascii="Verdana Pro" w:hAnsi="Verdana Pro" w:cstheme="minorHAnsi"/>
          <w:sz w:val="18"/>
          <w:szCs w:val="18"/>
        </w:rPr>
      </w:pPr>
      <w:r w:rsidRPr="002B7C8D">
        <w:rPr>
          <w:rFonts w:ascii="Verdana Pro" w:hAnsi="Verdana Pro" w:cstheme="minorHAnsi"/>
          <w:sz w:val="18"/>
          <w:szCs w:val="18"/>
        </w:rPr>
        <w:t>- applicazione delle misure di sicurezza degli ambienti di lavoro secondo le disposizioni previste dal D.Lgs. n. 81/2008</w:t>
      </w:r>
      <w:r w:rsidR="002251F9" w:rsidRPr="002B7C8D">
        <w:rPr>
          <w:rFonts w:ascii="Verdana Pro" w:hAnsi="Verdana Pro" w:cstheme="minorHAnsi"/>
          <w:sz w:val="18"/>
          <w:szCs w:val="18"/>
        </w:rPr>
        <w:t>;</w:t>
      </w:r>
    </w:p>
    <w:p w14:paraId="254F9BEE" w14:textId="6E1EC88A" w:rsidR="002251F9" w:rsidRPr="002B7C8D" w:rsidRDefault="002251F9" w:rsidP="00C05F6A">
      <w:pPr>
        <w:jc w:val="both"/>
        <w:rPr>
          <w:rFonts w:ascii="Verdana Pro" w:hAnsi="Verdana Pro" w:cstheme="minorHAnsi"/>
          <w:sz w:val="18"/>
          <w:szCs w:val="18"/>
        </w:rPr>
      </w:pPr>
      <w:r w:rsidRPr="002B7C8D">
        <w:rPr>
          <w:rFonts w:ascii="Verdana Pro" w:hAnsi="Verdana Pro" w:cstheme="minorHAnsi"/>
          <w:sz w:val="18"/>
          <w:szCs w:val="18"/>
        </w:rPr>
        <w:t>- gestione dell’eventuale contenzioso con i dipendenti e dei procedimenti disciplinari aventi ad oggetto gli stessi</w:t>
      </w:r>
      <w:r w:rsidR="00ED35CD" w:rsidRPr="002B7C8D">
        <w:rPr>
          <w:rFonts w:ascii="Verdana Pro" w:hAnsi="Verdana Pro" w:cstheme="minorHAnsi"/>
          <w:sz w:val="18"/>
          <w:szCs w:val="18"/>
        </w:rPr>
        <w:t>;</w:t>
      </w:r>
    </w:p>
    <w:p w14:paraId="59EF41C0" w14:textId="77777777" w:rsidR="00ED35CD" w:rsidRPr="002B7C8D" w:rsidRDefault="00ED35CD" w:rsidP="00ED35CD">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gestione dell’attività di protocollazione;</w:t>
      </w:r>
    </w:p>
    <w:p w14:paraId="4ABA419C" w14:textId="77777777" w:rsidR="00ED35CD" w:rsidRPr="002B7C8D" w:rsidRDefault="00ED35CD" w:rsidP="00ED35CD">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gestione degli archivi dell’Istituto (archivio corrente, archivio storico);</w:t>
      </w:r>
    </w:p>
    <w:p w14:paraId="2C946023" w14:textId="4A196BD8" w:rsidR="00ED35CD" w:rsidRPr="002B7C8D" w:rsidRDefault="00ED35CD" w:rsidP="00ED35CD">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gestione dell’attività di organismi collegiali dell’Istituto e di commissioni istituzionali;</w:t>
      </w:r>
    </w:p>
    <w:p w14:paraId="2E003B4A" w14:textId="1416626F" w:rsidR="00ED35CD" w:rsidRPr="002B7C8D" w:rsidRDefault="00ED35CD" w:rsidP="00C05F6A">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 gestione istituzionale dell’Istituto.</w:t>
      </w:r>
    </w:p>
    <w:p w14:paraId="5271A690" w14:textId="421F729D" w:rsidR="002B7C8D" w:rsidRPr="002B7C8D" w:rsidRDefault="002B7C8D" w:rsidP="002B7C8D">
      <w:pPr>
        <w:jc w:val="both"/>
        <w:rPr>
          <w:rFonts w:ascii="Verdana Pro" w:hAnsi="Verdana Pro" w:cstheme="minorHAnsi"/>
          <w:b/>
          <w:bCs/>
          <w:sz w:val="18"/>
          <w:szCs w:val="18"/>
        </w:rPr>
      </w:pPr>
      <w:r w:rsidRPr="002B7C8D">
        <w:rPr>
          <w:rFonts w:ascii="Verdana Pro" w:hAnsi="Verdana Pro" w:cstheme="minorHAnsi"/>
          <w:b/>
          <w:bCs/>
          <w:sz w:val="18"/>
          <w:szCs w:val="18"/>
        </w:rPr>
        <w:t xml:space="preserve">IX. L’account </w:t>
      </w:r>
      <w:r>
        <w:rPr>
          <w:rFonts w:ascii="Verdana Pro" w:hAnsi="Verdana Pro" w:cstheme="minorHAnsi"/>
          <w:b/>
          <w:bCs/>
          <w:sz w:val="18"/>
          <w:szCs w:val="18"/>
        </w:rPr>
        <w:t>Google Workspace</w:t>
      </w:r>
    </w:p>
    <w:p w14:paraId="6D0FD639" w14:textId="633470F4"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 xml:space="preserve">L’Istituto Titolare, come visto al paragrafo che precede, per garantire il corretto inserimento del dipendente nella struttura burocratico-amministrativa attribuisce a ciascun </w:t>
      </w:r>
      <w:r>
        <w:rPr>
          <w:rFonts w:ascii="Verdana Pro" w:hAnsi="Verdana Pro" w:cstheme="minorHAnsi"/>
          <w:sz w:val="18"/>
          <w:szCs w:val="18"/>
        </w:rPr>
        <w:t>lavoratore subordinato</w:t>
      </w:r>
      <w:r w:rsidRPr="002B7C8D">
        <w:rPr>
          <w:rFonts w:ascii="Verdana Pro" w:hAnsi="Verdana Pro" w:cstheme="minorHAnsi"/>
          <w:sz w:val="18"/>
          <w:szCs w:val="18"/>
        </w:rPr>
        <w:t xml:space="preserve"> un account per l’accesso a Google Workspace for </w:t>
      </w:r>
      <w:proofErr w:type="spellStart"/>
      <w:r w:rsidRPr="002B7C8D">
        <w:rPr>
          <w:rFonts w:ascii="Verdana Pro" w:hAnsi="Verdana Pro" w:cstheme="minorHAnsi"/>
          <w:sz w:val="18"/>
          <w:szCs w:val="18"/>
        </w:rPr>
        <w:t>Education</w:t>
      </w:r>
      <w:proofErr w:type="spellEnd"/>
      <w:r w:rsidRPr="002B7C8D">
        <w:rPr>
          <w:rFonts w:ascii="Verdana Pro" w:hAnsi="Verdana Pro" w:cstheme="minorHAnsi"/>
          <w:sz w:val="18"/>
          <w:szCs w:val="18"/>
        </w:rPr>
        <w:t xml:space="preserve"> </w:t>
      </w:r>
      <w:r>
        <w:rPr>
          <w:rFonts w:ascii="Verdana Pro" w:hAnsi="Verdana Pro" w:cstheme="minorHAnsi"/>
          <w:sz w:val="18"/>
          <w:szCs w:val="18"/>
        </w:rPr>
        <w:t xml:space="preserve">(già </w:t>
      </w:r>
      <w:r w:rsidRPr="002B7C8D">
        <w:rPr>
          <w:rFonts w:ascii="Verdana Pro" w:hAnsi="Verdana Pro" w:cstheme="minorHAnsi"/>
          <w:sz w:val="18"/>
          <w:szCs w:val="18"/>
        </w:rPr>
        <w:t>G Suite for educational</w:t>
      </w:r>
      <w:r>
        <w:rPr>
          <w:rFonts w:ascii="Verdana Pro" w:hAnsi="Verdana Pro" w:cstheme="minorHAnsi"/>
          <w:sz w:val="18"/>
          <w:szCs w:val="18"/>
        </w:rPr>
        <w:t>)</w:t>
      </w:r>
      <w:r w:rsidRPr="002B7C8D">
        <w:rPr>
          <w:rFonts w:ascii="Verdana Pro" w:hAnsi="Verdana Pro" w:cstheme="minorHAnsi"/>
          <w:sz w:val="18"/>
          <w:szCs w:val="18"/>
        </w:rPr>
        <w:t>, una suite di servizi e applicativi per la produttività pensata appositamente per l’ambito dell’istruzione. Nel presente paragrafo, perciò, si forniscono all’interessato alcune fondamentali informazioni in merito a quali informazioni vengono fornite a Google in relazione agli account e a quale sia il modo nel quale la stessa Google raccoglie, utilizza e divulga le informazioni personali dei dipendenti collegate a tali account.</w:t>
      </w:r>
    </w:p>
    <w:p w14:paraId="139A48D6" w14:textId="2CB693D8" w:rsid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 xml:space="preserve">Tramite i loro account Google Workspace for </w:t>
      </w:r>
      <w:proofErr w:type="spellStart"/>
      <w:r w:rsidRPr="002B7C8D">
        <w:rPr>
          <w:rFonts w:ascii="Verdana Pro" w:hAnsi="Verdana Pro" w:cstheme="minorHAnsi"/>
          <w:sz w:val="18"/>
          <w:szCs w:val="18"/>
        </w:rPr>
        <w:t>Education</w:t>
      </w:r>
      <w:proofErr w:type="spellEnd"/>
      <w:r w:rsidRPr="002B7C8D">
        <w:rPr>
          <w:rFonts w:ascii="Verdana Pro" w:hAnsi="Verdana Pro" w:cstheme="minorHAnsi"/>
          <w:sz w:val="18"/>
          <w:szCs w:val="18"/>
        </w:rPr>
        <w:t xml:space="preserve">, i Docenti/dipendenti possono accedere e utilizzare i </w:t>
      </w:r>
      <w:r>
        <w:rPr>
          <w:rFonts w:ascii="Verdana Pro" w:hAnsi="Verdana Pro" w:cstheme="minorHAnsi"/>
          <w:sz w:val="18"/>
          <w:szCs w:val="18"/>
        </w:rPr>
        <w:t>servizi</w:t>
      </w:r>
      <w:r w:rsidRPr="002B7C8D">
        <w:rPr>
          <w:rFonts w:ascii="Verdana Pro" w:hAnsi="Verdana Pro" w:cstheme="minorHAnsi"/>
          <w:sz w:val="18"/>
          <w:szCs w:val="18"/>
        </w:rPr>
        <w:t xml:space="preserve"> offerti da Google e descritti all'indirizzo </w:t>
      </w:r>
      <w:r w:rsidRPr="002B7C8D">
        <w:rPr>
          <w:rFonts w:ascii="Verdana Pro" w:hAnsi="Verdana Pro" w:cstheme="minorHAnsi"/>
          <w:i/>
          <w:iCs/>
          <w:sz w:val="18"/>
          <w:szCs w:val="18"/>
        </w:rPr>
        <w:t>https://edu.google.it/intl/ALL_it/products/workspace-for-education/</w:t>
      </w:r>
      <w:r>
        <w:rPr>
          <w:rFonts w:ascii="Verdana Pro" w:hAnsi="Verdana Pro" w:cstheme="minorHAnsi"/>
          <w:sz w:val="18"/>
          <w:szCs w:val="18"/>
        </w:rPr>
        <w:t>, di seguito elencati:</w:t>
      </w:r>
    </w:p>
    <w:p w14:paraId="02ACEB19" w14:textId="77777777" w:rsidR="002B7C8D" w:rsidRPr="003F6AF9" w:rsidRDefault="002B7C8D" w:rsidP="002B7C8D">
      <w:pPr>
        <w:pStyle w:val="Paragrafoelenco"/>
        <w:numPr>
          <w:ilvl w:val="0"/>
          <w:numId w:val="4"/>
        </w:numPr>
        <w:ind w:left="284" w:hanging="284"/>
        <w:jc w:val="both"/>
        <w:rPr>
          <w:rFonts w:ascii="Verdana Pro" w:hAnsi="Verdana Pro" w:cstheme="minorHAnsi"/>
          <w:sz w:val="18"/>
          <w:szCs w:val="18"/>
          <w:lang w:val="pt-BR"/>
        </w:rPr>
      </w:pPr>
      <w:r w:rsidRPr="003F6AF9">
        <w:rPr>
          <w:rFonts w:ascii="Verdana Pro" w:hAnsi="Verdana Pro" w:cstheme="minorHAnsi"/>
          <w:sz w:val="18"/>
          <w:szCs w:val="18"/>
          <w:lang w:val="pt-BR"/>
        </w:rPr>
        <w:t>Gmail (incluso Inbox by Gmail)</w:t>
      </w:r>
    </w:p>
    <w:p w14:paraId="00BF7C73"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proofErr w:type="spellStart"/>
      <w:r w:rsidRPr="002B7C8D">
        <w:rPr>
          <w:rFonts w:ascii="Verdana Pro" w:hAnsi="Verdana Pro" w:cstheme="minorHAnsi"/>
          <w:sz w:val="18"/>
          <w:szCs w:val="18"/>
        </w:rPr>
        <w:t>Calendar</w:t>
      </w:r>
      <w:proofErr w:type="spellEnd"/>
    </w:p>
    <w:p w14:paraId="3F1BB0D7"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proofErr w:type="spellStart"/>
      <w:r w:rsidRPr="002B7C8D">
        <w:rPr>
          <w:rFonts w:ascii="Verdana Pro" w:hAnsi="Verdana Pro" w:cstheme="minorHAnsi"/>
          <w:sz w:val="18"/>
          <w:szCs w:val="18"/>
        </w:rPr>
        <w:t>Classroom</w:t>
      </w:r>
      <w:proofErr w:type="spellEnd"/>
    </w:p>
    <w:p w14:paraId="33339B0B"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proofErr w:type="spellStart"/>
      <w:r w:rsidRPr="002B7C8D">
        <w:rPr>
          <w:rFonts w:ascii="Verdana Pro" w:hAnsi="Verdana Pro" w:cstheme="minorHAnsi"/>
          <w:sz w:val="18"/>
          <w:szCs w:val="18"/>
        </w:rPr>
        <w:t>Jamboard</w:t>
      </w:r>
      <w:proofErr w:type="spellEnd"/>
    </w:p>
    <w:p w14:paraId="610D5BD3"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Contatti</w:t>
      </w:r>
    </w:p>
    <w:p w14:paraId="55F9B8CD"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Drive</w:t>
      </w:r>
    </w:p>
    <w:p w14:paraId="23F391AC"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Documenti</w:t>
      </w:r>
    </w:p>
    <w:p w14:paraId="680C24D2"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Moduli</w:t>
      </w:r>
    </w:p>
    <w:p w14:paraId="774B2858"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Gruppi</w:t>
      </w:r>
    </w:p>
    <w:p w14:paraId="34AD17D3"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Fogli</w:t>
      </w:r>
    </w:p>
    <w:p w14:paraId="6ABC55B9"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proofErr w:type="spellStart"/>
      <w:r w:rsidRPr="002B7C8D">
        <w:rPr>
          <w:rFonts w:ascii="Verdana Pro" w:hAnsi="Verdana Pro" w:cstheme="minorHAnsi"/>
          <w:sz w:val="18"/>
          <w:szCs w:val="18"/>
        </w:rPr>
        <w:t>Sites</w:t>
      </w:r>
      <w:proofErr w:type="spellEnd"/>
    </w:p>
    <w:p w14:paraId="5D86A72B"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Presentazioni</w:t>
      </w:r>
    </w:p>
    <w:p w14:paraId="1FA104C1" w14:textId="77777777" w:rsidR="002B7C8D" w:rsidRDefault="002B7C8D" w:rsidP="002B7C8D">
      <w:pPr>
        <w:pStyle w:val="Paragrafoelenco"/>
        <w:numPr>
          <w:ilvl w:val="0"/>
          <w:numId w:val="4"/>
        </w:numPr>
        <w:ind w:left="284" w:hanging="284"/>
        <w:jc w:val="both"/>
        <w:rPr>
          <w:rFonts w:ascii="Verdana Pro" w:hAnsi="Verdana Pro" w:cstheme="minorHAnsi"/>
          <w:sz w:val="18"/>
          <w:szCs w:val="18"/>
        </w:rPr>
      </w:pPr>
      <w:r w:rsidRPr="002B7C8D">
        <w:rPr>
          <w:rFonts w:ascii="Verdana Pro" w:hAnsi="Verdana Pro" w:cstheme="minorHAnsi"/>
          <w:sz w:val="18"/>
          <w:szCs w:val="18"/>
        </w:rPr>
        <w:t>Talk/Meet</w:t>
      </w:r>
    </w:p>
    <w:p w14:paraId="73529198" w14:textId="4B1DFDE1" w:rsidR="002B7C8D" w:rsidRPr="002B7C8D" w:rsidRDefault="002B7C8D" w:rsidP="002B7C8D">
      <w:pPr>
        <w:pStyle w:val="Paragrafoelenco"/>
        <w:numPr>
          <w:ilvl w:val="0"/>
          <w:numId w:val="4"/>
        </w:numPr>
        <w:ind w:left="284" w:hanging="284"/>
        <w:jc w:val="both"/>
        <w:rPr>
          <w:rFonts w:ascii="Verdana Pro" w:hAnsi="Verdana Pro" w:cstheme="minorHAnsi"/>
          <w:sz w:val="18"/>
          <w:szCs w:val="18"/>
        </w:rPr>
      </w:pPr>
      <w:proofErr w:type="spellStart"/>
      <w:r w:rsidRPr="002B7C8D">
        <w:rPr>
          <w:rFonts w:ascii="Verdana Pro" w:hAnsi="Verdana Pro" w:cstheme="minorHAnsi"/>
          <w:sz w:val="18"/>
          <w:szCs w:val="18"/>
        </w:rPr>
        <w:t>Vault</w:t>
      </w:r>
      <w:proofErr w:type="spellEnd"/>
      <w:r w:rsidRPr="002B7C8D">
        <w:rPr>
          <w:rFonts w:ascii="Verdana Pro" w:hAnsi="Verdana Pro" w:cstheme="minorHAnsi"/>
          <w:sz w:val="18"/>
          <w:szCs w:val="18"/>
        </w:rPr>
        <w:t>.</w:t>
      </w:r>
    </w:p>
    <w:p w14:paraId="2A9DDFAF" w14:textId="50422BB8"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 xml:space="preserve">Nell'Informativa sulla privacy di Google Workspace for </w:t>
      </w:r>
      <w:proofErr w:type="spellStart"/>
      <w:r w:rsidRPr="002B7C8D">
        <w:rPr>
          <w:rFonts w:ascii="Verdana Pro" w:hAnsi="Verdana Pro" w:cstheme="minorHAnsi"/>
          <w:sz w:val="18"/>
          <w:szCs w:val="18"/>
        </w:rPr>
        <w:t>Education</w:t>
      </w:r>
      <w:proofErr w:type="spellEnd"/>
      <w:r w:rsidRPr="002B7C8D">
        <w:rPr>
          <w:rFonts w:ascii="Verdana Pro" w:hAnsi="Verdana Pro" w:cstheme="minorHAnsi"/>
          <w:sz w:val="18"/>
          <w:szCs w:val="18"/>
        </w:rPr>
        <w:t xml:space="preserve">, Google fornisce informazioni sui dati che raccoglie e su come utilizza e divulga le informazioni che raccoglie dagli account Google Workspace for </w:t>
      </w:r>
      <w:proofErr w:type="spellStart"/>
      <w:r w:rsidRPr="002B7C8D">
        <w:rPr>
          <w:rFonts w:ascii="Verdana Pro" w:hAnsi="Verdana Pro" w:cstheme="minorHAnsi"/>
          <w:sz w:val="18"/>
          <w:szCs w:val="18"/>
        </w:rPr>
        <w:t>Education</w:t>
      </w:r>
      <w:proofErr w:type="spellEnd"/>
      <w:r w:rsidRPr="002B7C8D">
        <w:rPr>
          <w:rFonts w:ascii="Verdana Pro" w:hAnsi="Verdana Pro" w:cstheme="minorHAnsi"/>
          <w:sz w:val="18"/>
          <w:szCs w:val="18"/>
        </w:rPr>
        <w:t xml:space="preserve">. È possibile consultare l'informativa online all'indirizzo </w:t>
      </w:r>
      <w:r w:rsidRPr="002B7C8D">
        <w:rPr>
          <w:rFonts w:ascii="Verdana Pro" w:hAnsi="Verdana Pro" w:cstheme="minorHAnsi"/>
          <w:i/>
          <w:iCs/>
          <w:sz w:val="18"/>
          <w:szCs w:val="18"/>
        </w:rPr>
        <w:t>https://edu.google.it/intl/ALL_it/why-google/privacy-security/</w:t>
      </w:r>
      <w:r w:rsidRPr="002B7C8D">
        <w:rPr>
          <w:rFonts w:ascii="Verdana Pro" w:hAnsi="Verdana Pro" w:cstheme="minorHAnsi"/>
          <w:sz w:val="18"/>
          <w:szCs w:val="18"/>
        </w:rPr>
        <w:t>.</w:t>
      </w:r>
    </w:p>
    <w:p w14:paraId="059B10B9" w14:textId="77777777"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Pur consigliando di leggere il suddetto documento nella sua interezza, forniamo di seguito le risposte ad alcune delle domande più comuni.</w:t>
      </w:r>
    </w:p>
    <w:p w14:paraId="112F8DC1" w14:textId="07A81B78" w:rsidR="007E7C23" w:rsidRDefault="007E7C23" w:rsidP="002B7C8D">
      <w:pPr>
        <w:jc w:val="both"/>
        <w:rPr>
          <w:rFonts w:ascii="Verdana Pro" w:hAnsi="Verdana Pro" w:cstheme="minorHAnsi"/>
          <w:sz w:val="18"/>
          <w:szCs w:val="18"/>
        </w:rPr>
      </w:pPr>
      <w:r>
        <w:rPr>
          <w:rFonts w:ascii="Verdana Pro" w:hAnsi="Verdana Pro" w:cstheme="minorHAnsi"/>
          <w:sz w:val="18"/>
          <w:szCs w:val="18"/>
        </w:rPr>
        <w:t xml:space="preserve">Google protegge i dati trattati per mezzo di </w:t>
      </w:r>
      <w:r w:rsidRPr="002B7C8D">
        <w:rPr>
          <w:rFonts w:ascii="Verdana Pro" w:hAnsi="Verdana Pro" w:cstheme="minorHAnsi"/>
          <w:sz w:val="18"/>
          <w:szCs w:val="18"/>
        </w:rPr>
        <w:t xml:space="preserve">Google Workspace for </w:t>
      </w:r>
      <w:proofErr w:type="spellStart"/>
      <w:r w:rsidRPr="002B7C8D">
        <w:rPr>
          <w:rFonts w:ascii="Verdana Pro" w:hAnsi="Verdana Pro" w:cstheme="minorHAnsi"/>
          <w:sz w:val="18"/>
          <w:szCs w:val="18"/>
        </w:rPr>
        <w:t>Education</w:t>
      </w:r>
      <w:proofErr w:type="spellEnd"/>
      <w:r>
        <w:rPr>
          <w:rFonts w:ascii="Verdana Pro" w:hAnsi="Verdana Pro" w:cstheme="minorHAnsi"/>
          <w:sz w:val="18"/>
          <w:szCs w:val="18"/>
        </w:rPr>
        <w:t>?</w:t>
      </w:r>
    </w:p>
    <w:p w14:paraId="57328F9A" w14:textId="65F4D5D5" w:rsidR="007E7C23" w:rsidRDefault="007E7C23" w:rsidP="002B7C8D">
      <w:pPr>
        <w:jc w:val="both"/>
        <w:rPr>
          <w:rFonts w:ascii="Verdana Pro" w:hAnsi="Verdana Pro" w:cstheme="minorHAnsi"/>
          <w:sz w:val="18"/>
          <w:szCs w:val="18"/>
        </w:rPr>
      </w:pPr>
      <w:r w:rsidRPr="007E7C23">
        <w:rPr>
          <w:rFonts w:ascii="Verdana Pro" w:hAnsi="Verdana Pro" w:cstheme="minorHAnsi"/>
          <w:sz w:val="18"/>
          <w:szCs w:val="18"/>
        </w:rPr>
        <w:t xml:space="preserve">I dati sono di proprietà delle scuole ed è responsabilità di Google proteggerli. </w:t>
      </w:r>
      <w:r>
        <w:rPr>
          <w:rFonts w:ascii="Verdana Pro" w:hAnsi="Verdana Pro" w:cstheme="minorHAnsi"/>
          <w:sz w:val="18"/>
          <w:szCs w:val="18"/>
        </w:rPr>
        <w:t>I</w:t>
      </w:r>
      <w:r w:rsidRPr="007E7C23">
        <w:rPr>
          <w:rFonts w:ascii="Verdana Pro" w:hAnsi="Verdana Pro" w:cstheme="minorHAnsi"/>
          <w:sz w:val="18"/>
          <w:szCs w:val="18"/>
        </w:rPr>
        <w:t xml:space="preserve"> servizi della piattaforma e i server </w:t>
      </w:r>
      <w:r>
        <w:rPr>
          <w:rFonts w:ascii="Verdana Pro" w:hAnsi="Verdana Pro" w:cstheme="minorHAnsi"/>
          <w:sz w:val="18"/>
          <w:szCs w:val="18"/>
        </w:rPr>
        <w:t xml:space="preserve">utilizzati da Google sono </w:t>
      </w:r>
      <w:r w:rsidRPr="007E7C23">
        <w:rPr>
          <w:rFonts w:ascii="Verdana Pro" w:hAnsi="Verdana Pro" w:cstheme="minorHAnsi"/>
          <w:sz w:val="18"/>
          <w:szCs w:val="18"/>
        </w:rPr>
        <w:t>sicuri</w:t>
      </w:r>
      <w:r>
        <w:rPr>
          <w:rFonts w:ascii="Verdana Pro" w:hAnsi="Verdana Pro" w:cstheme="minorHAnsi"/>
          <w:sz w:val="18"/>
          <w:szCs w:val="18"/>
        </w:rPr>
        <w:t>,</w:t>
      </w:r>
      <w:r w:rsidRPr="007E7C23">
        <w:rPr>
          <w:rFonts w:ascii="Verdana Pro" w:hAnsi="Verdana Pro" w:cstheme="minorHAnsi"/>
          <w:sz w:val="18"/>
          <w:szCs w:val="18"/>
        </w:rPr>
        <w:t xml:space="preserve"> semplific</w:t>
      </w:r>
      <w:r>
        <w:rPr>
          <w:rFonts w:ascii="Verdana Pro" w:hAnsi="Verdana Pro" w:cstheme="minorHAnsi"/>
          <w:sz w:val="18"/>
          <w:szCs w:val="18"/>
        </w:rPr>
        <w:t xml:space="preserve">ando </w:t>
      </w:r>
      <w:r w:rsidRPr="007E7C23">
        <w:rPr>
          <w:rFonts w:ascii="Verdana Pro" w:hAnsi="Verdana Pro" w:cstheme="minorHAnsi"/>
          <w:sz w:val="18"/>
          <w:szCs w:val="18"/>
        </w:rPr>
        <w:t>agli amministratori il monitoraggio e la gestione della sicurezza dei dati</w:t>
      </w:r>
      <w:r>
        <w:rPr>
          <w:rFonts w:ascii="Verdana Pro" w:hAnsi="Verdana Pro" w:cstheme="minorHAnsi"/>
          <w:sz w:val="18"/>
          <w:szCs w:val="18"/>
        </w:rPr>
        <w:t>.</w:t>
      </w:r>
    </w:p>
    <w:p w14:paraId="729012EE" w14:textId="0ED1D706" w:rsidR="007E7C23" w:rsidRDefault="007E7C23" w:rsidP="002B7C8D">
      <w:pPr>
        <w:jc w:val="both"/>
        <w:rPr>
          <w:rFonts w:ascii="Verdana Pro" w:hAnsi="Verdana Pro" w:cstheme="minorHAnsi"/>
          <w:sz w:val="18"/>
          <w:szCs w:val="18"/>
        </w:rPr>
      </w:pPr>
      <w:r>
        <w:rPr>
          <w:rFonts w:ascii="Verdana Pro" w:hAnsi="Verdana Pro" w:cstheme="minorHAnsi"/>
          <w:sz w:val="18"/>
          <w:szCs w:val="18"/>
        </w:rPr>
        <w:t xml:space="preserve">Vengono mostrati annunci nei servizi principali di </w:t>
      </w:r>
      <w:r w:rsidRPr="002B7C8D">
        <w:rPr>
          <w:rFonts w:ascii="Verdana Pro" w:hAnsi="Verdana Pro" w:cstheme="minorHAnsi"/>
          <w:sz w:val="18"/>
          <w:szCs w:val="18"/>
        </w:rPr>
        <w:t xml:space="preserve">Google Workspace for </w:t>
      </w:r>
      <w:proofErr w:type="spellStart"/>
      <w:r w:rsidRPr="002B7C8D">
        <w:rPr>
          <w:rFonts w:ascii="Verdana Pro" w:hAnsi="Verdana Pro" w:cstheme="minorHAnsi"/>
          <w:sz w:val="18"/>
          <w:szCs w:val="18"/>
        </w:rPr>
        <w:t>Education</w:t>
      </w:r>
      <w:proofErr w:type="spellEnd"/>
      <w:r>
        <w:rPr>
          <w:rFonts w:ascii="Verdana Pro" w:hAnsi="Verdana Pro" w:cstheme="minorHAnsi"/>
          <w:sz w:val="18"/>
          <w:szCs w:val="18"/>
        </w:rPr>
        <w:t>?</w:t>
      </w:r>
    </w:p>
    <w:p w14:paraId="2332ABAB" w14:textId="5C2892CD" w:rsidR="007E7C23" w:rsidRDefault="007E7C23" w:rsidP="002B7C8D">
      <w:pPr>
        <w:jc w:val="both"/>
        <w:rPr>
          <w:rFonts w:ascii="Verdana Pro" w:hAnsi="Verdana Pro" w:cstheme="minorHAnsi"/>
          <w:sz w:val="18"/>
          <w:szCs w:val="18"/>
        </w:rPr>
      </w:pPr>
      <w:r w:rsidRPr="007E7C23">
        <w:rPr>
          <w:rFonts w:ascii="Verdana Pro" w:hAnsi="Verdana Pro" w:cstheme="minorHAnsi"/>
          <w:sz w:val="18"/>
          <w:szCs w:val="18"/>
        </w:rPr>
        <w:t xml:space="preserve">Nei servizi principali di Google Workspace for </w:t>
      </w:r>
      <w:proofErr w:type="spellStart"/>
      <w:r w:rsidRPr="007E7C23">
        <w:rPr>
          <w:rFonts w:ascii="Verdana Pro" w:hAnsi="Verdana Pro" w:cstheme="minorHAnsi"/>
          <w:sz w:val="18"/>
          <w:szCs w:val="18"/>
        </w:rPr>
        <w:t>Education</w:t>
      </w:r>
      <w:proofErr w:type="spellEnd"/>
      <w:r w:rsidRPr="007E7C23">
        <w:rPr>
          <w:rFonts w:ascii="Verdana Pro" w:hAnsi="Verdana Pro" w:cstheme="minorHAnsi"/>
          <w:sz w:val="18"/>
          <w:szCs w:val="18"/>
        </w:rPr>
        <w:t xml:space="preserve"> non vengono mostrati annunci e le informazioni personali degli </w:t>
      </w:r>
      <w:r>
        <w:rPr>
          <w:rFonts w:ascii="Verdana Pro" w:hAnsi="Verdana Pro" w:cstheme="minorHAnsi"/>
          <w:sz w:val="18"/>
          <w:szCs w:val="18"/>
        </w:rPr>
        <w:t>interessati</w:t>
      </w:r>
      <w:r w:rsidRPr="007E7C23">
        <w:rPr>
          <w:rFonts w:ascii="Verdana Pro" w:hAnsi="Verdana Pro" w:cstheme="minorHAnsi"/>
          <w:sz w:val="18"/>
          <w:szCs w:val="18"/>
        </w:rPr>
        <w:t xml:space="preserve"> non vengono utilizzate per creare profili pubblicitari per il targeting</w:t>
      </w:r>
      <w:r>
        <w:rPr>
          <w:rFonts w:ascii="Verdana Pro" w:hAnsi="Verdana Pro" w:cstheme="minorHAnsi"/>
          <w:sz w:val="18"/>
          <w:szCs w:val="18"/>
        </w:rPr>
        <w:t>.</w:t>
      </w:r>
    </w:p>
    <w:p w14:paraId="1B94AE39" w14:textId="1E547D6E" w:rsidR="007E7C23" w:rsidRDefault="007E7C23" w:rsidP="002B7C8D">
      <w:pPr>
        <w:jc w:val="both"/>
        <w:rPr>
          <w:rFonts w:ascii="Verdana Pro" w:hAnsi="Verdana Pro" w:cstheme="minorHAnsi"/>
          <w:sz w:val="18"/>
          <w:szCs w:val="18"/>
        </w:rPr>
      </w:pPr>
      <w:r>
        <w:rPr>
          <w:rFonts w:ascii="Verdana Pro" w:hAnsi="Verdana Pro" w:cstheme="minorHAnsi"/>
          <w:sz w:val="18"/>
          <w:szCs w:val="18"/>
        </w:rPr>
        <w:t xml:space="preserve">Google si è adeguata alle </w:t>
      </w:r>
      <w:r w:rsidRPr="007E7C23">
        <w:rPr>
          <w:rFonts w:ascii="Verdana Pro" w:hAnsi="Verdana Pro" w:cstheme="minorHAnsi"/>
          <w:i/>
          <w:iCs/>
          <w:sz w:val="18"/>
          <w:szCs w:val="18"/>
        </w:rPr>
        <w:t>best practice</w:t>
      </w:r>
      <w:r>
        <w:rPr>
          <w:rFonts w:ascii="Verdana Pro" w:hAnsi="Verdana Pro" w:cstheme="minorHAnsi"/>
          <w:sz w:val="18"/>
          <w:szCs w:val="18"/>
        </w:rPr>
        <w:t xml:space="preserve"> di settore?</w:t>
      </w:r>
    </w:p>
    <w:p w14:paraId="734D115E" w14:textId="7A67FAAE" w:rsidR="007E7C23" w:rsidRDefault="007E7C23" w:rsidP="002B7C8D">
      <w:pPr>
        <w:jc w:val="both"/>
        <w:rPr>
          <w:rFonts w:ascii="Verdana Pro" w:hAnsi="Verdana Pro" w:cstheme="minorHAnsi"/>
          <w:sz w:val="18"/>
          <w:szCs w:val="18"/>
        </w:rPr>
      </w:pPr>
      <w:r w:rsidRPr="007E7C23">
        <w:rPr>
          <w:rFonts w:ascii="Verdana Pro" w:hAnsi="Verdana Pro" w:cstheme="minorHAnsi"/>
          <w:sz w:val="18"/>
          <w:szCs w:val="18"/>
        </w:rPr>
        <w:t xml:space="preserve">I servizi </w:t>
      </w:r>
      <w:r>
        <w:rPr>
          <w:rFonts w:ascii="Verdana Pro" w:hAnsi="Verdana Pro" w:cstheme="minorHAnsi"/>
          <w:sz w:val="18"/>
          <w:szCs w:val="18"/>
        </w:rPr>
        <w:t xml:space="preserve">di </w:t>
      </w:r>
      <w:r w:rsidRPr="002B7C8D">
        <w:rPr>
          <w:rFonts w:ascii="Verdana Pro" w:hAnsi="Verdana Pro" w:cstheme="minorHAnsi"/>
          <w:sz w:val="18"/>
          <w:szCs w:val="18"/>
        </w:rPr>
        <w:t xml:space="preserve">Google Workspace for </w:t>
      </w:r>
      <w:proofErr w:type="spellStart"/>
      <w:r w:rsidRPr="002B7C8D">
        <w:rPr>
          <w:rFonts w:ascii="Verdana Pro" w:hAnsi="Verdana Pro" w:cstheme="minorHAnsi"/>
          <w:sz w:val="18"/>
          <w:szCs w:val="18"/>
        </w:rPr>
        <w:t>Education</w:t>
      </w:r>
      <w:proofErr w:type="spellEnd"/>
      <w:r w:rsidRPr="007E7C23">
        <w:rPr>
          <w:rFonts w:ascii="Verdana Pro" w:hAnsi="Verdana Pro" w:cstheme="minorHAnsi"/>
          <w:sz w:val="18"/>
          <w:szCs w:val="18"/>
        </w:rPr>
        <w:t xml:space="preserve"> supportano la conformità ai requisiti di privacy e sicurezza. Organizzazioni indipendenti hanno controllato i nostri servizi e hanno verificato che le pratiche per la protezione dei dati</w:t>
      </w:r>
      <w:r>
        <w:rPr>
          <w:rFonts w:ascii="Verdana Pro" w:hAnsi="Verdana Pro" w:cstheme="minorHAnsi"/>
          <w:sz w:val="18"/>
          <w:szCs w:val="18"/>
        </w:rPr>
        <w:t xml:space="preserve"> adottate da Google</w:t>
      </w:r>
      <w:r w:rsidRPr="007E7C23">
        <w:rPr>
          <w:rFonts w:ascii="Verdana Pro" w:hAnsi="Verdana Pro" w:cstheme="minorHAnsi"/>
          <w:sz w:val="18"/>
          <w:szCs w:val="18"/>
        </w:rPr>
        <w:t xml:space="preserve"> soddisfano gli standard richiesti</w:t>
      </w:r>
      <w:r>
        <w:rPr>
          <w:rFonts w:ascii="Verdana Pro" w:hAnsi="Verdana Pro" w:cstheme="minorHAnsi"/>
          <w:sz w:val="18"/>
          <w:szCs w:val="18"/>
        </w:rPr>
        <w:t>.</w:t>
      </w:r>
    </w:p>
    <w:p w14:paraId="28DD3C03" w14:textId="6EA033FD"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Quando il Titolare crea un account sul dominio dell’Istituto, può fornire a Google determinate informazioni, tra cui, ad esempio, il nome, un indirizzo e-mail e la password del dipendente.</w:t>
      </w:r>
    </w:p>
    <w:p w14:paraId="4A53F869" w14:textId="6F487F70"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rPr>
        <w:t xml:space="preserve">Google può inoltre raccogliere informazioni personali direttamente dal dipendente, ad esempio il numero di telefono per il recupero dell'account o una foto del profilo aggiunta all'account Google Workspace for </w:t>
      </w:r>
      <w:proofErr w:type="spellStart"/>
      <w:r w:rsidRPr="002B7C8D">
        <w:rPr>
          <w:rFonts w:ascii="Verdana Pro" w:hAnsi="Verdana Pro" w:cstheme="minorHAnsi"/>
          <w:sz w:val="18"/>
          <w:szCs w:val="18"/>
        </w:rPr>
        <w:t>Education</w:t>
      </w:r>
      <w:proofErr w:type="spellEnd"/>
      <w:r w:rsidRPr="002B7C8D">
        <w:rPr>
          <w:rFonts w:ascii="Verdana Pro" w:hAnsi="Verdana Pro" w:cstheme="minorHAnsi"/>
          <w:sz w:val="18"/>
          <w:szCs w:val="18"/>
        </w:rPr>
        <w:t>.</w:t>
      </w:r>
    </w:p>
    <w:p w14:paraId="73DB9A4D" w14:textId="77777777" w:rsidR="002B7C8D" w:rsidRPr="002B7C8D" w:rsidRDefault="002B7C8D" w:rsidP="002B7C8D">
      <w:pPr>
        <w:jc w:val="both"/>
        <w:rPr>
          <w:rFonts w:ascii="Verdana Pro" w:hAnsi="Verdana Pro" w:cstheme="minorHAnsi"/>
          <w:sz w:val="18"/>
          <w:szCs w:val="18"/>
        </w:rPr>
      </w:pPr>
      <w:r w:rsidRPr="002B7C8D">
        <w:rPr>
          <w:rFonts w:ascii="Verdana Pro" w:hAnsi="Verdana Pro" w:cstheme="minorHAnsi"/>
          <w:sz w:val="18"/>
          <w:szCs w:val="18"/>
          <w:u w:val="single"/>
        </w:rPr>
        <w:lastRenderedPageBreak/>
        <w:t>Si segnala che, ove siano indette riunioni, assemblee e altre forme di partecipazione/interazione del dipendente con l’Istituto Titolare per mezzo di strumenti e applicativi elettronici e, in particolare, di servizi della piattaforma G Suite, potranno essere registrati dei file di log che diano conto del nominativo dei partecipanti, dell’ora di inizio della partecipazione del dipendente e dell’ora di conclusione, per fini di rilevamento presenze</w:t>
      </w:r>
      <w:r w:rsidRPr="002B7C8D">
        <w:rPr>
          <w:rFonts w:ascii="Verdana Pro" w:hAnsi="Verdana Pro" w:cstheme="minorHAnsi"/>
          <w:sz w:val="18"/>
          <w:szCs w:val="18"/>
        </w:rPr>
        <w:t>.</w:t>
      </w:r>
    </w:p>
    <w:p w14:paraId="4D8B9A44" w14:textId="0A6CA50F" w:rsidR="005F7A4C" w:rsidRPr="002B7C8D" w:rsidRDefault="005F7A4C" w:rsidP="005F7A4C">
      <w:pPr>
        <w:jc w:val="both"/>
        <w:rPr>
          <w:rFonts w:ascii="Verdana Pro" w:eastAsia="Times New Roman" w:hAnsi="Verdana Pro" w:cstheme="minorHAnsi"/>
          <w:b/>
          <w:sz w:val="18"/>
          <w:szCs w:val="18"/>
          <w:lang w:eastAsia="it-IT"/>
        </w:rPr>
      </w:pPr>
      <w:r w:rsidRPr="002B7C8D">
        <w:rPr>
          <w:rFonts w:ascii="Verdana Pro" w:eastAsia="Times New Roman" w:hAnsi="Verdana Pro" w:cstheme="minorHAnsi"/>
          <w:b/>
          <w:sz w:val="18"/>
          <w:szCs w:val="18"/>
          <w:lang w:eastAsia="it-IT"/>
        </w:rPr>
        <w:t>X. I diritti degli interessati</w:t>
      </w:r>
    </w:p>
    <w:p w14:paraId="7FA9F4F9" w14:textId="77777777" w:rsidR="005F7A4C" w:rsidRPr="002B7C8D" w:rsidRDefault="005F7A4C" w:rsidP="005F7A4C">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L’interessato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lettera c GDPR). L’interessato potrà in qualsiasi momento esercitare i diritti contattando il Titolare oppure il DPO ai recapiti sopra indicati, anche mediante la compilazione dell’apposita modulistica reperibile sul sito internet del Titolare.</w:t>
      </w:r>
    </w:p>
    <w:p w14:paraId="3627DF3B" w14:textId="0504DD09" w:rsidR="005F7A4C" w:rsidRPr="002B7C8D" w:rsidRDefault="005F7A4C" w:rsidP="005F7A4C">
      <w:pPr>
        <w:jc w:val="both"/>
        <w:rPr>
          <w:rFonts w:ascii="Verdana Pro" w:eastAsia="Times New Roman" w:hAnsi="Verdana Pro" w:cstheme="minorHAnsi"/>
          <w:b/>
          <w:bCs/>
          <w:sz w:val="18"/>
          <w:szCs w:val="18"/>
          <w:lang w:eastAsia="it-IT"/>
        </w:rPr>
      </w:pPr>
      <w:r w:rsidRPr="002B7C8D">
        <w:rPr>
          <w:rFonts w:ascii="Verdana Pro" w:eastAsia="Times New Roman" w:hAnsi="Verdana Pro" w:cstheme="minorHAnsi"/>
          <w:b/>
          <w:sz w:val="18"/>
          <w:szCs w:val="18"/>
          <w:lang w:eastAsia="it-IT"/>
        </w:rPr>
        <w:t>X</w:t>
      </w:r>
      <w:r w:rsidR="002B7C8D" w:rsidRPr="002B7C8D">
        <w:rPr>
          <w:rFonts w:ascii="Verdana Pro" w:eastAsia="Times New Roman" w:hAnsi="Verdana Pro" w:cstheme="minorHAnsi"/>
          <w:b/>
          <w:sz w:val="18"/>
          <w:szCs w:val="18"/>
          <w:lang w:eastAsia="it-IT"/>
        </w:rPr>
        <w:t>I</w:t>
      </w:r>
      <w:r w:rsidRPr="002B7C8D">
        <w:rPr>
          <w:rFonts w:ascii="Verdana Pro" w:eastAsia="Times New Roman" w:hAnsi="Verdana Pro" w:cstheme="minorHAnsi"/>
          <w:b/>
          <w:sz w:val="18"/>
          <w:szCs w:val="18"/>
          <w:lang w:eastAsia="it-IT"/>
        </w:rPr>
        <w:t xml:space="preserve">. </w:t>
      </w:r>
      <w:r w:rsidRPr="002B7C8D">
        <w:rPr>
          <w:rFonts w:ascii="Verdana Pro" w:eastAsia="Times New Roman" w:hAnsi="Verdana Pro" w:cstheme="minorHAnsi"/>
          <w:b/>
          <w:bCs/>
          <w:sz w:val="18"/>
          <w:szCs w:val="18"/>
          <w:lang w:eastAsia="it-IT"/>
        </w:rPr>
        <w:t>Responsabile della protezione dei dati (R.P.D. / D.P.O.)</w:t>
      </w:r>
    </w:p>
    <w:p w14:paraId="32ABAE21" w14:textId="62175AD7" w:rsidR="005F7A4C" w:rsidRPr="002B7C8D" w:rsidRDefault="00065F8B" w:rsidP="005F7A4C">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Il</w:t>
      </w:r>
      <w:r w:rsidR="005F7A4C" w:rsidRPr="002B7C8D">
        <w:rPr>
          <w:rFonts w:ascii="Verdana Pro" w:eastAsia="Times New Roman" w:hAnsi="Verdana Pro" w:cstheme="minorHAnsi"/>
          <w:sz w:val="18"/>
          <w:szCs w:val="18"/>
          <w:lang w:eastAsia="it-IT"/>
        </w:rPr>
        <w:t xml:space="preserve"> Responsabile Protezione Dati dell'Istituto è l'avv. Mattia Tacchini, che può essere contattato ai seguenti recapiti:</w:t>
      </w:r>
    </w:p>
    <w:p w14:paraId="7F43FDB4" w14:textId="77777777" w:rsidR="005F7A4C" w:rsidRPr="003F6AF9" w:rsidRDefault="005F7A4C" w:rsidP="005F7A4C">
      <w:pPr>
        <w:jc w:val="both"/>
        <w:rPr>
          <w:rFonts w:ascii="Verdana Pro" w:eastAsia="Times New Roman" w:hAnsi="Verdana Pro" w:cstheme="minorHAnsi"/>
          <w:sz w:val="18"/>
          <w:szCs w:val="18"/>
          <w:lang w:val="pt-BR" w:eastAsia="it-IT"/>
        </w:rPr>
      </w:pPr>
      <w:r w:rsidRPr="003F6AF9">
        <w:rPr>
          <w:rFonts w:ascii="Verdana Pro" w:eastAsia="Times New Roman" w:hAnsi="Verdana Pro" w:cstheme="minorHAnsi"/>
          <w:sz w:val="18"/>
          <w:szCs w:val="18"/>
          <w:lang w:val="pt-BR" w:eastAsia="it-IT"/>
        </w:rPr>
        <w:t xml:space="preserve">E-mail: </w:t>
      </w:r>
      <w:r w:rsidRPr="003F6AF9">
        <w:rPr>
          <w:rFonts w:ascii="Verdana Pro" w:eastAsia="Times New Roman" w:hAnsi="Verdana Pro" w:cstheme="minorHAnsi"/>
          <w:i/>
          <w:iCs/>
          <w:sz w:val="18"/>
          <w:szCs w:val="18"/>
          <w:lang w:val="pt-BR" w:eastAsia="it-IT"/>
        </w:rPr>
        <w:t>mt@mattiatacchini.it</w:t>
      </w:r>
    </w:p>
    <w:p w14:paraId="6E68DACC" w14:textId="77777777" w:rsidR="005F7A4C" w:rsidRPr="003F6AF9" w:rsidRDefault="005F7A4C" w:rsidP="005F7A4C">
      <w:pPr>
        <w:jc w:val="both"/>
        <w:rPr>
          <w:rFonts w:ascii="Verdana Pro" w:eastAsia="Times New Roman" w:hAnsi="Verdana Pro" w:cstheme="minorHAnsi"/>
          <w:i/>
          <w:iCs/>
          <w:sz w:val="18"/>
          <w:szCs w:val="18"/>
          <w:lang w:val="pt-BR" w:eastAsia="it-IT"/>
        </w:rPr>
      </w:pPr>
      <w:r w:rsidRPr="003F6AF9">
        <w:rPr>
          <w:rFonts w:ascii="Verdana Pro" w:eastAsia="Times New Roman" w:hAnsi="Verdana Pro" w:cstheme="minorHAnsi"/>
          <w:sz w:val="18"/>
          <w:szCs w:val="18"/>
          <w:lang w:val="pt-BR" w:eastAsia="it-IT"/>
        </w:rPr>
        <w:t xml:space="preserve">PEC: </w:t>
      </w:r>
      <w:r w:rsidRPr="003F6AF9">
        <w:rPr>
          <w:rFonts w:ascii="Verdana Pro" w:eastAsia="Times New Roman" w:hAnsi="Verdana Pro" w:cstheme="minorHAnsi"/>
          <w:i/>
          <w:iCs/>
          <w:sz w:val="18"/>
          <w:szCs w:val="18"/>
          <w:lang w:val="pt-BR" w:eastAsia="it-IT"/>
        </w:rPr>
        <w:t>mattia.tacchini@pec.it</w:t>
      </w:r>
    </w:p>
    <w:p w14:paraId="479EC06A" w14:textId="77777777" w:rsidR="005F7A4C" w:rsidRPr="002B7C8D" w:rsidRDefault="005F7A4C" w:rsidP="005F7A4C">
      <w:pPr>
        <w:jc w:val="both"/>
        <w:rPr>
          <w:rFonts w:ascii="Verdana Pro" w:eastAsia="Times New Roman" w:hAnsi="Verdana Pro" w:cstheme="minorHAnsi"/>
          <w:sz w:val="18"/>
          <w:szCs w:val="18"/>
          <w:lang w:eastAsia="it-IT"/>
        </w:rPr>
      </w:pPr>
      <w:r w:rsidRPr="002B7C8D">
        <w:rPr>
          <w:rFonts w:ascii="Verdana Pro" w:eastAsia="Times New Roman" w:hAnsi="Verdana Pro" w:cstheme="minorHAnsi"/>
          <w:sz w:val="18"/>
          <w:szCs w:val="18"/>
          <w:lang w:eastAsia="it-IT"/>
        </w:rPr>
        <w:t>Tel: 0323086200</w:t>
      </w:r>
    </w:p>
    <w:p w14:paraId="30488989" w14:textId="77777777" w:rsidR="005F7A4C" w:rsidRPr="002B7C8D" w:rsidRDefault="005F7A4C" w:rsidP="005F7A4C">
      <w:pPr>
        <w:jc w:val="both"/>
        <w:rPr>
          <w:rFonts w:ascii="Verdana Pro" w:hAnsi="Verdana Pro" w:cstheme="minorHAnsi"/>
          <w:color w:val="000000" w:themeColor="text1"/>
          <w:sz w:val="18"/>
          <w:szCs w:val="18"/>
        </w:rPr>
      </w:pPr>
      <w:r w:rsidRPr="002B7C8D">
        <w:rPr>
          <w:rFonts w:ascii="Verdana Pro" w:eastAsia="Times New Roman" w:hAnsi="Verdana Pro" w:cstheme="minorHAnsi"/>
          <w:sz w:val="18"/>
          <w:szCs w:val="18"/>
          <w:lang w:eastAsia="it-IT"/>
        </w:rPr>
        <w:t>Cell: 3477293002</w:t>
      </w:r>
    </w:p>
    <w:p w14:paraId="69D11D3E" w14:textId="77777777" w:rsidR="005F7A4C" w:rsidRPr="00D6246B" w:rsidRDefault="005F7A4C" w:rsidP="005F7A4C">
      <w:pPr>
        <w:tabs>
          <w:tab w:val="left" w:pos="5850"/>
        </w:tabs>
        <w:jc w:val="right"/>
        <w:rPr>
          <w:rFonts w:ascii="Verdana Pro" w:hAnsi="Verdana Pro" w:cstheme="minorHAnsi"/>
          <w:sz w:val="18"/>
          <w:szCs w:val="18"/>
        </w:rPr>
      </w:pPr>
      <w:bookmarkStart w:id="1" w:name="_Hlk164676964"/>
      <w:bookmarkStart w:id="2" w:name="_Hlk164676801"/>
      <w:r w:rsidRPr="00D6246B">
        <w:rPr>
          <w:rFonts w:ascii="Verdana Pro" w:hAnsi="Verdana Pro" w:cstheme="minorHAnsi"/>
          <w:sz w:val="18"/>
          <w:szCs w:val="18"/>
        </w:rPr>
        <w:t>Il Dirigente scolastico</w:t>
      </w:r>
    </w:p>
    <w:p w14:paraId="53BDB34D" w14:textId="4767F7C5" w:rsidR="005F7A4C" w:rsidRPr="00D6246B" w:rsidRDefault="00D6246B" w:rsidP="00D6246B">
      <w:pPr>
        <w:tabs>
          <w:tab w:val="left" w:pos="5850"/>
        </w:tabs>
        <w:jc w:val="right"/>
        <w:rPr>
          <w:rFonts w:ascii="Verdana Pro" w:hAnsi="Verdana Pro" w:cstheme="minorHAnsi"/>
          <w:sz w:val="18"/>
          <w:szCs w:val="18"/>
          <w:highlight w:val="yellow"/>
        </w:rPr>
      </w:pPr>
      <w:bookmarkStart w:id="3" w:name="_Hlk164677504"/>
      <w:r w:rsidRPr="00D6246B">
        <w:rPr>
          <w:rFonts w:ascii="Verdana Pro" w:eastAsia="Times New Roman" w:hAnsi="Verdana Pro"/>
          <w:sz w:val="18"/>
          <w:szCs w:val="18"/>
          <w:lang w:eastAsia="en-US"/>
        </w:rPr>
        <w:t xml:space="preserve">Ing. </w:t>
      </w:r>
      <w:r w:rsidRPr="00D6246B">
        <w:rPr>
          <w:rFonts w:ascii="Verdana Pro" w:eastAsia="Times New Roman" w:hAnsi="Verdana Pro" w:cstheme="minorHAnsi"/>
          <w:sz w:val="18"/>
          <w:szCs w:val="18"/>
        </w:rPr>
        <w:t>Salvatore Maugeri</w:t>
      </w:r>
    </w:p>
    <w:bookmarkEnd w:id="3"/>
    <w:p w14:paraId="2F946EEF" w14:textId="77777777" w:rsidR="005F7A4C" w:rsidRPr="002B7C8D" w:rsidRDefault="005F7A4C" w:rsidP="005F7A4C">
      <w:pPr>
        <w:tabs>
          <w:tab w:val="left" w:pos="5850"/>
        </w:tabs>
        <w:jc w:val="right"/>
        <w:rPr>
          <w:rFonts w:ascii="Verdana Pro" w:hAnsi="Verdana Pro" w:cstheme="minorHAnsi"/>
          <w:sz w:val="18"/>
          <w:szCs w:val="18"/>
        </w:rPr>
      </w:pPr>
      <w:r w:rsidRPr="002B7C8D">
        <w:rPr>
          <w:rFonts w:ascii="Verdana Pro" w:hAnsi="Verdana Pro" w:cstheme="minorHAnsi"/>
          <w:sz w:val="18"/>
          <w:szCs w:val="18"/>
        </w:rPr>
        <w:t>_____________________</w:t>
      </w:r>
      <w:bookmarkEnd w:id="1"/>
    </w:p>
    <w:bookmarkEnd w:id="2"/>
    <w:p w14:paraId="6C70981E" w14:textId="77777777" w:rsidR="005F7A4C" w:rsidRPr="0082410E" w:rsidRDefault="005F7A4C" w:rsidP="005F7A4C">
      <w:pPr>
        <w:tabs>
          <w:tab w:val="left" w:pos="5850"/>
        </w:tabs>
        <w:jc w:val="right"/>
        <w:rPr>
          <w:rFonts w:ascii="Verdana Pro" w:hAnsi="Verdana Pro"/>
          <w:sz w:val="18"/>
          <w:szCs w:val="18"/>
        </w:rPr>
      </w:pPr>
    </w:p>
    <w:p w14:paraId="7F8B422A" w14:textId="77777777" w:rsidR="00A07C1F" w:rsidRPr="0039069E" w:rsidRDefault="00A07C1F" w:rsidP="005F7A4C">
      <w:pPr>
        <w:jc w:val="both"/>
        <w:rPr>
          <w:rFonts w:ascii="Verdana Pro" w:eastAsiaTheme="minorHAnsi" w:hAnsi="Verdana Pro" w:cstheme="minorHAnsi"/>
          <w:color w:val="000000" w:themeColor="text1"/>
          <w:sz w:val="18"/>
          <w:szCs w:val="18"/>
          <w:lang w:eastAsia="en-US"/>
        </w:rPr>
      </w:pPr>
    </w:p>
    <w:sectPr w:rsidR="00A07C1F" w:rsidRPr="0039069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30A56" w14:textId="77777777" w:rsidR="003D52E1" w:rsidRDefault="003D52E1" w:rsidP="00F60CBF">
      <w:r>
        <w:separator/>
      </w:r>
    </w:p>
  </w:endnote>
  <w:endnote w:type="continuationSeparator" w:id="0">
    <w:p w14:paraId="595534DE" w14:textId="77777777" w:rsidR="003D52E1" w:rsidRDefault="003D52E1" w:rsidP="00F6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Pro">
    <w:altName w:val="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1BAA" w14:textId="77777777" w:rsidR="00105B4C" w:rsidRDefault="00105B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388727"/>
      <w:docPartObj>
        <w:docPartGallery w:val="Page Numbers (Bottom of Page)"/>
        <w:docPartUnique/>
      </w:docPartObj>
    </w:sdtPr>
    <w:sdtEndPr>
      <w:rPr>
        <w:rFonts w:ascii="Verdana Pro" w:hAnsi="Verdana Pro"/>
        <w:sz w:val="16"/>
        <w:szCs w:val="16"/>
      </w:rPr>
    </w:sdtEndPr>
    <w:sdtContent>
      <w:p w14:paraId="7C35B0F1" w14:textId="77777777" w:rsidR="00105B4C" w:rsidRDefault="00F60CBF">
        <w:pPr>
          <w:pStyle w:val="Pidipagina"/>
          <w:jc w:val="center"/>
          <w:rPr>
            <w:rFonts w:ascii="Verdana Pro" w:hAnsi="Verdana Pro"/>
            <w:sz w:val="16"/>
            <w:szCs w:val="16"/>
          </w:rPr>
        </w:pPr>
        <w:r w:rsidRPr="00F60CBF">
          <w:rPr>
            <w:rFonts w:ascii="Verdana Pro" w:hAnsi="Verdana Pro"/>
            <w:sz w:val="16"/>
            <w:szCs w:val="16"/>
          </w:rPr>
          <w:fldChar w:fldCharType="begin"/>
        </w:r>
        <w:r w:rsidRPr="00F60CBF">
          <w:rPr>
            <w:rFonts w:ascii="Verdana Pro" w:hAnsi="Verdana Pro"/>
            <w:sz w:val="16"/>
            <w:szCs w:val="16"/>
          </w:rPr>
          <w:instrText>PAGE   \* MERGEFORMAT</w:instrText>
        </w:r>
        <w:r w:rsidRPr="00F60CBF">
          <w:rPr>
            <w:rFonts w:ascii="Verdana Pro" w:hAnsi="Verdana Pro"/>
            <w:sz w:val="16"/>
            <w:szCs w:val="16"/>
          </w:rPr>
          <w:fldChar w:fldCharType="separate"/>
        </w:r>
        <w:r w:rsidRPr="00F60CBF">
          <w:rPr>
            <w:rFonts w:ascii="Verdana Pro" w:hAnsi="Verdana Pro"/>
            <w:sz w:val="16"/>
            <w:szCs w:val="16"/>
          </w:rPr>
          <w:t>2</w:t>
        </w:r>
        <w:r w:rsidRPr="00F60CBF">
          <w:rPr>
            <w:rFonts w:ascii="Verdana Pro" w:hAnsi="Verdana Pro"/>
            <w:sz w:val="16"/>
            <w:szCs w:val="16"/>
          </w:rPr>
          <w:fldChar w:fldCharType="end"/>
        </w:r>
      </w:p>
      <w:p w14:paraId="6F509B8B" w14:textId="5F15BE00" w:rsidR="00F60CBF" w:rsidRPr="00F60CBF" w:rsidRDefault="00000000">
        <w:pPr>
          <w:pStyle w:val="Pidipagina"/>
          <w:jc w:val="center"/>
          <w:rPr>
            <w:rFonts w:ascii="Verdana Pro" w:hAnsi="Verdana Pro"/>
            <w:sz w:val="16"/>
            <w:szCs w:val="16"/>
          </w:rPr>
        </w:pPr>
      </w:p>
    </w:sdtContent>
  </w:sdt>
  <w:p w14:paraId="1AC285B9" w14:textId="77777777" w:rsidR="00F60CBF" w:rsidRDefault="00F60C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89CA" w14:textId="77777777" w:rsidR="00105B4C" w:rsidRDefault="00105B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5AC5" w14:textId="77777777" w:rsidR="003D52E1" w:rsidRDefault="003D52E1" w:rsidP="00F60CBF">
      <w:r>
        <w:separator/>
      </w:r>
    </w:p>
  </w:footnote>
  <w:footnote w:type="continuationSeparator" w:id="0">
    <w:p w14:paraId="62D9F0C2" w14:textId="77777777" w:rsidR="003D52E1" w:rsidRDefault="003D52E1" w:rsidP="00F6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EBDB" w14:textId="77777777" w:rsidR="00105B4C" w:rsidRDefault="00105B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D7CB" w14:textId="77777777" w:rsidR="00105B4C" w:rsidRDefault="00105B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CA92" w14:textId="77777777" w:rsidR="00105B4C" w:rsidRDefault="00105B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20C0"/>
    <w:multiLevelType w:val="hybridMultilevel"/>
    <w:tmpl w:val="4A2E55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3C181B"/>
    <w:multiLevelType w:val="hybridMultilevel"/>
    <w:tmpl w:val="CEE6E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9B3437"/>
    <w:multiLevelType w:val="hybridMultilevel"/>
    <w:tmpl w:val="BC0466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B4329D"/>
    <w:multiLevelType w:val="hybridMultilevel"/>
    <w:tmpl w:val="FF6676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4108685">
    <w:abstractNumId w:val="3"/>
  </w:num>
  <w:num w:numId="2" w16cid:durableId="1114402969">
    <w:abstractNumId w:val="2"/>
  </w:num>
  <w:num w:numId="3" w16cid:durableId="1673603463">
    <w:abstractNumId w:val="0"/>
  </w:num>
  <w:num w:numId="4" w16cid:durableId="161706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C6"/>
    <w:rsid w:val="00016960"/>
    <w:rsid w:val="00032B2B"/>
    <w:rsid w:val="0004615F"/>
    <w:rsid w:val="00065F8B"/>
    <w:rsid w:val="000A2D2D"/>
    <w:rsid w:val="000F63CB"/>
    <w:rsid w:val="00105B4C"/>
    <w:rsid w:val="00120412"/>
    <w:rsid w:val="0013054A"/>
    <w:rsid w:val="00150AD9"/>
    <w:rsid w:val="001914D2"/>
    <w:rsid w:val="001915FB"/>
    <w:rsid w:val="001B73C7"/>
    <w:rsid w:val="001F0C60"/>
    <w:rsid w:val="001F6F43"/>
    <w:rsid w:val="00223F57"/>
    <w:rsid w:val="002251F9"/>
    <w:rsid w:val="00233D55"/>
    <w:rsid w:val="00276D3D"/>
    <w:rsid w:val="0029592D"/>
    <w:rsid w:val="002B362C"/>
    <w:rsid w:val="002B7C8D"/>
    <w:rsid w:val="00313804"/>
    <w:rsid w:val="003373FD"/>
    <w:rsid w:val="00373A99"/>
    <w:rsid w:val="003803F5"/>
    <w:rsid w:val="00384D2F"/>
    <w:rsid w:val="0039069E"/>
    <w:rsid w:val="003D3EF8"/>
    <w:rsid w:val="003D52E1"/>
    <w:rsid w:val="003D697E"/>
    <w:rsid w:val="003F6AF9"/>
    <w:rsid w:val="00410CE5"/>
    <w:rsid w:val="00445D01"/>
    <w:rsid w:val="00462350"/>
    <w:rsid w:val="00470381"/>
    <w:rsid w:val="00485BCE"/>
    <w:rsid w:val="004A0481"/>
    <w:rsid w:val="004B31B9"/>
    <w:rsid w:val="00562CAF"/>
    <w:rsid w:val="005827B5"/>
    <w:rsid w:val="005C1049"/>
    <w:rsid w:val="005D1555"/>
    <w:rsid w:val="005D4F28"/>
    <w:rsid w:val="005F3961"/>
    <w:rsid w:val="005F7A4C"/>
    <w:rsid w:val="00604BB0"/>
    <w:rsid w:val="006057AD"/>
    <w:rsid w:val="006071C0"/>
    <w:rsid w:val="006A3C19"/>
    <w:rsid w:val="006A7564"/>
    <w:rsid w:val="006C6313"/>
    <w:rsid w:val="006D6501"/>
    <w:rsid w:val="006F255C"/>
    <w:rsid w:val="006F2F59"/>
    <w:rsid w:val="00702298"/>
    <w:rsid w:val="0076648B"/>
    <w:rsid w:val="007E7C23"/>
    <w:rsid w:val="007F0872"/>
    <w:rsid w:val="00863C36"/>
    <w:rsid w:val="008D71B9"/>
    <w:rsid w:val="00954EAD"/>
    <w:rsid w:val="0098668D"/>
    <w:rsid w:val="00994768"/>
    <w:rsid w:val="009C2181"/>
    <w:rsid w:val="00A051A5"/>
    <w:rsid w:val="00A07C1F"/>
    <w:rsid w:val="00A3201B"/>
    <w:rsid w:val="00A62B51"/>
    <w:rsid w:val="00A91B0C"/>
    <w:rsid w:val="00AD77FE"/>
    <w:rsid w:val="00AE5EC6"/>
    <w:rsid w:val="00B05D23"/>
    <w:rsid w:val="00B1326A"/>
    <w:rsid w:val="00B35730"/>
    <w:rsid w:val="00B71B00"/>
    <w:rsid w:val="00B81555"/>
    <w:rsid w:val="00B85F9B"/>
    <w:rsid w:val="00B873DD"/>
    <w:rsid w:val="00BC5BA9"/>
    <w:rsid w:val="00BD206D"/>
    <w:rsid w:val="00BE0BBF"/>
    <w:rsid w:val="00BF5DCE"/>
    <w:rsid w:val="00C04FBC"/>
    <w:rsid w:val="00C05F6A"/>
    <w:rsid w:val="00C679B3"/>
    <w:rsid w:val="00CA7794"/>
    <w:rsid w:val="00CE1F36"/>
    <w:rsid w:val="00D152B4"/>
    <w:rsid w:val="00D17A6C"/>
    <w:rsid w:val="00D21D32"/>
    <w:rsid w:val="00D41815"/>
    <w:rsid w:val="00D6246B"/>
    <w:rsid w:val="00D84DE1"/>
    <w:rsid w:val="00DF6447"/>
    <w:rsid w:val="00E1785B"/>
    <w:rsid w:val="00E561E8"/>
    <w:rsid w:val="00E64B65"/>
    <w:rsid w:val="00E864D4"/>
    <w:rsid w:val="00ED10F2"/>
    <w:rsid w:val="00ED35CD"/>
    <w:rsid w:val="00F05D4C"/>
    <w:rsid w:val="00F60CBF"/>
    <w:rsid w:val="00F80A8E"/>
    <w:rsid w:val="00F86CD9"/>
    <w:rsid w:val="00FD0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63F7"/>
  <w15:docId w15:val="{5BD69950-DCCF-4B7B-BE20-7D2B88F7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essunaspaziatura">
    <w:name w:val="No Spacing"/>
    <w:uiPriority w:val="1"/>
    <w:qFormat/>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BE0BBF"/>
    <w:rPr>
      <w:color w:val="0563C1" w:themeColor="hyperlink"/>
      <w:u w:val="single"/>
    </w:rPr>
  </w:style>
  <w:style w:type="character" w:styleId="Menzionenonrisolta">
    <w:name w:val="Unresolved Mention"/>
    <w:basedOn w:val="Carpredefinitoparagrafo"/>
    <w:uiPriority w:val="99"/>
    <w:semiHidden/>
    <w:unhideWhenUsed/>
    <w:rsid w:val="00BE0BBF"/>
    <w:rPr>
      <w:color w:val="605E5C"/>
      <w:shd w:val="clear" w:color="auto" w:fill="E1DFDD"/>
    </w:rPr>
  </w:style>
  <w:style w:type="paragraph" w:styleId="Paragrafoelenco">
    <w:name w:val="List Paragraph"/>
    <w:basedOn w:val="Normale"/>
    <w:uiPriority w:val="34"/>
    <w:qFormat/>
    <w:rsid w:val="00384D2F"/>
    <w:pPr>
      <w:ind w:left="720"/>
      <w:contextualSpacing/>
    </w:pPr>
    <w:rPr>
      <w:rFonts w:cs="Mangal"/>
      <w:szCs w:val="21"/>
    </w:rPr>
  </w:style>
  <w:style w:type="paragraph" w:styleId="Intestazione">
    <w:name w:val="header"/>
    <w:basedOn w:val="Normale"/>
    <w:link w:val="IntestazioneCarattere"/>
    <w:uiPriority w:val="99"/>
    <w:unhideWhenUsed/>
    <w:rsid w:val="00F60C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60CBF"/>
    <w:rPr>
      <w:rFonts w:cs="Mangal"/>
      <w:szCs w:val="21"/>
    </w:rPr>
  </w:style>
  <w:style w:type="paragraph" w:styleId="Pidipagina">
    <w:name w:val="footer"/>
    <w:basedOn w:val="Normale"/>
    <w:link w:val="PidipaginaCarattere"/>
    <w:uiPriority w:val="99"/>
    <w:unhideWhenUsed/>
    <w:rsid w:val="00F60C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60CB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0507">
      <w:bodyDiv w:val="1"/>
      <w:marLeft w:val="0"/>
      <w:marRight w:val="0"/>
      <w:marTop w:val="0"/>
      <w:marBottom w:val="0"/>
      <w:divBdr>
        <w:top w:val="none" w:sz="0" w:space="0" w:color="auto"/>
        <w:left w:val="none" w:sz="0" w:space="0" w:color="auto"/>
        <w:bottom w:val="none" w:sz="0" w:space="0" w:color="auto"/>
        <w:right w:val="none" w:sz="0" w:space="0" w:color="auto"/>
      </w:divBdr>
    </w:div>
    <w:div w:id="1494105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tacchini</dc:creator>
  <dc:description/>
  <cp:lastModifiedBy>Mattia Tacchini</cp:lastModifiedBy>
  <cp:revision>9</cp:revision>
  <dcterms:created xsi:type="dcterms:W3CDTF">2021-08-25T10:29:00Z</dcterms:created>
  <dcterms:modified xsi:type="dcterms:W3CDTF">2024-05-23T09:19:00Z</dcterms:modified>
  <dc:language>it-IT</dc:language>
</cp:coreProperties>
</file>